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A3BF" w14:textId="7179528D" w:rsidR="00776F18" w:rsidRDefault="003018E2" w:rsidP="00776F18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t>博士生导师简介</w:t>
      </w:r>
    </w:p>
    <w:tbl>
      <w:tblPr>
        <w:tblStyle w:val="a3"/>
        <w:tblpPr w:leftFromText="180" w:rightFromText="180" w:horzAnchor="margin" w:tblpY="666"/>
        <w:tblW w:w="8217" w:type="dxa"/>
        <w:tblLayout w:type="fixed"/>
        <w:tblLook w:val="04A0" w:firstRow="1" w:lastRow="0" w:firstColumn="1" w:lastColumn="0" w:noHBand="0" w:noVBand="1"/>
      </w:tblPr>
      <w:tblGrid>
        <w:gridCol w:w="562"/>
        <w:gridCol w:w="1298"/>
        <w:gridCol w:w="687"/>
        <w:gridCol w:w="850"/>
        <w:gridCol w:w="603"/>
        <w:gridCol w:w="768"/>
        <w:gridCol w:w="228"/>
        <w:gridCol w:w="102"/>
        <w:gridCol w:w="1032"/>
        <w:gridCol w:w="102"/>
        <w:gridCol w:w="142"/>
        <w:gridCol w:w="709"/>
        <w:gridCol w:w="142"/>
        <w:gridCol w:w="992"/>
      </w:tblGrid>
      <w:tr w:rsidR="00C65BFB" w:rsidRPr="00207695" w14:paraId="769952ED" w14:textId="77777777" w:rsidTr="00162C7E">
        <w:trPr>
          <w:trHeight w:val="454"/>
        </w:trPr>
        <w:tc>
          <w:tcPr>
            <w:tcW w:w="1860" w:type="dxa"/>
            <w:gridSpan w:val="2"/>
            <w:vMerge w:val="restart"/>
          </w:tcPr>
          <w:p w14:paraId="7E01DAFB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81FE2A" wp14:editId="320073B7">
                  <wp:extent cx="898525" cy="125984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noWrap/>
            <w:vAlign w:val="center"/>
            <w:hideMark/>
          </w:tcPr>
          <w:p w14:paraId="283ABF47" w14:textId="77777777" w:rsidR="00776F18" w:rsidRDefault="00776F18" w:rsidP="00B447C0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 w14:paraId="70C8D670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徐云根</w:t>
            </w:r>
          </w:p>
        </w:tc>
        <w:tc>
          <w:tcPr>
            <w:tcW w:w="1606" w:type="dxa"/>
            <w:gridSpan w:val="5"/>
            <w:vAlign w:val="center"/>
          </w:tcPr>
          <w:p w14:paraId="63D78A1C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1843" w:type="dxa"/>
            <w:gridSpan w:val="3"/>
            <w:vAlign w:val="center"/>
          </w:tcPr>
          <w:p w14:paraId="5EDA4516" w14:textId="77777777" w:rsidR="00776F18" w:rsidRPr="002C643A" w:rsidRDefault="00776F18" w:rsidP="00B447C0">
            <w:pPr>
              <w:jc w:val="center"/>
              <w:rPr>
                <w:b/>
              </w:rPr>
            </w:pPr>
            <w:proofErr w:type="gramStart"/>
            <w:r w:rsidRPr="002C643A">
              <w:rPr>
                <w:rFonts w:hint="eastAsia"/>
                <w:b/>
              </w:rPr>
              <w:t>直博生</w:t>
            </w:r>
            <w:proofErr w:type="gramEnd"/>
            <w:r w:rsidRPr="002C643A">
              <w:rPr>
                <w:rFonts w:hint="eastAsia"/>
                <w:b/>
              </w:rPr>
              <w:t>导师</w:t>
            </w:r>
          </w:p>
        </w:tc>
      </w:tr>
      <w:tr w:rsidR="00C65BFB" w:rsidRPr="00207695" w14:paraId="4B52149D" w14:textId="77777777" w:rsidTr="00162C7E">
        <w:trPr>
          <w:trHeight w:val="454"/>
        </w:trPr>
        <w:tc>
          <w:tcPr>
            <w:tcW w:w="1860" w:type="dxa"/>
            <w:gridSpan w:val="2"/>
            <w:vMerge/>
          </w:tcPr>
          <w:p w14:paraId="730F4A8D" w14:textId="77777777" w:rsidR="00776F18" w:rsidRPr="00207695" w:rsidRDefault="00776F18" w:rsidP="00B447C0">
            <w:pPr>
              <w:rPr>
                <w:b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 w14:paraId="2CABF830" w14:textId="77777777" w:rsidR="00776F18" w:rsidRPr="00207695" w:rsidRDefault="00776F18" w:rsidP="00B447C0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1371" w:type="dxa"/>
            <w:gridSpan w:val="2"/>
            <w:vAlign w:val="center"/>
          </w:tcPr>
          <w:p w14:paraId="5C5D11BE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药学院</w:t>
            </w:r>
          </w:p>
        </w:tc>
        <w:tc>
          <w:tcPr>
            <w:tcW w:w="1606" w:type="dxa"/>
            <w:gridSpan w:val="5"/>
            <w:vAlign w:val="center"/>
          </w:tcPr>
          <w:p w14:paraId="797E8AB9" w14:textId="77777777" w:rsidR="00776F18" w:rsidRPr="00207695" w:rsidRDefault="00776F18" w:rsidP="00B447C0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1843" w:type="dxa"/>
            <w:gridSpan w:val="3"/>
            <w:vAlign w:val="center"/>
          </w:tcPr>
          <w:p w14:paraId="069CE035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药物化学</w:t>
            </w:r>
          </w:p>
        </w:tc>
      </w:tr>
      <w:tr w:rsidR="00C65BFB" w:rsidRPr="00207695" w14:paraId="11038F41" w14:textId="77777777" w:rsidTr="00162C7E">
        <w:trPr>
          <w:trHeight w:val="454"/>
        </w:trPr>
        <w:tc>
          <w:tcPr>
            <w:tcW w:w="1860" w:type="dxa"/>
            <w:gridSpan w:val="2"/>
            <w:vMerge/>
          </w:tcPr>
          <w:p w14:paraId="26EDB031" w14:textId="77777777" w:rsidR="00776F18" w:rsidRPr="00207695" w:rsidRDefault="00776F18" w:rsidP="00B447C0">
            <w:pPr>
              <w:rPr>
                <w:b/>
              </w:rPr>
            </w:pPr>
          </w:p>
        </w:tc>
        <w:tc>
          <w:tcPr>
            <w:tcW w:w="1537" w:type="dxa"/>
            <w:gridSpan w:val="2"/>
            <w:noWrap/>
            <w:vAlign w:val="center"/>
          </w:tcPr>
          <w:p w14:paraId="078D0386" w14:textId="77777777" w:rsidR="00776F18" w:rsidRPr="00207695" w:rsidRDefault="00776F18" w:rsidP="00B447C0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1371" w:type="dxa"/>
            <w:gridSpan w:val="2"/>
            <w:vAlign w:val="center"/>
          </w:tcPr>
          <w:p w14:paraId="47CCD63D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3505155520</w:t>
            </w:r>
          </w:p>
        </w:tc>
        <w:tc>
          <w:tcPr>
            <w:tcW w:w="1606" w:type="dxa"/>
            <w:gridSpan w:val="5"/>
            <w:vAlign w:val="center"/>
          </w:tcPr>
          <w:p w14:paraId="1843C298" w14:textId="77777777" w:rsidR="00776F18" w:rsidRPr="00207695" w:rsidRDefault="00776F18" w:rsidP="00B447C0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 w14:paraId="7A8D124A" w14:textId="77777777" w:rsidR="00776F18" w:rsidRPr="00207695" w:rsidRDefault="00776F18" w:rsidP="00B447C0">
            <w:pPr>
              <w:jc w:val="center"/>
              <w:rPr>
                <w:b/>
              </w:rPr>
            </w:pPr>
            <w:r>
              <w:rPr>
                <w:b/>
              </w:rPr>
              <w:t>xyg64@126.com</w:t>
            </w:r>
          </w:p>
        </w:tc>
      </w:tr>
      <w:tr w:rsidR="00C65BFB" w:rsidRPr="00207695" w14:paraId="49DFAB6E" w14:textId="77777777" w:rsidTr="00084C51">
        <w:trPr>
          <w:trHeight w:val="799"/>
        </w:trPr>
        <w:tc>
          <w:tcPr>
            <w:tcW w:w="1860" w:type="dxa"/>
            <w:gridSpan w:val="2"/>
            <w:vMerge/>
            <w:hideMark/>
          </w:tcPr>
          <w:p w14:paraId="509B7985" w14:textId="77777777" w:rsidR="00776F18" w:rsidRPr="00207695" w:rsidRDefault="00776F18" w:rsidP="00B447C0">
            <w:pPr>
              <w:rPr>
                <w:b/>
              </w:rPr>
            </w:pPr>
          </w:p>
        </w:tc>
        <w:tc>
          <w:tcPr>
            <w:tcW w:w="6357" w:type="dxa"/>
            <w:gridSpan w:val="12"/>
            <w:noWrap/>
            <w:hideMark/>
          </w:tcPr>
          <w:p w14:paraId="7791B309" w14:textId="77777777" w:rsidR="00776F18" w:rsidRDefault="00776F18" w:rsidP="00B447C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2B8E6AAA" w14:textId="77777777" w:rsidR="00776F18" w:rsidRDefault="00776F18" w:rsidP="00B447C0">
            <w:pPr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（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）</w:t>
            </w:r>
            <w:r w:rsidRPr="0034400C">
              <w:rPr>
                <w:b/>
                <w:bCs/>
                <w:color w:val="000000" w:themeColor="text1"/>
                <w:szCs w:val="21"/>
              </w:rPr>
              <w:t>靶向和免疫治疗药物的设计、合成及生物活性研究</w:t>
            </w:r>
          </w:p>
          <w:p w14:paraId="119EC21E" w14:textId="77777777" w:rsidR="00776F18" w:rsidRPr="00776F18" w:rsidRDefault="00776F18" w:rsidP="00B447C0">
            <w:pPr>
              <w:rPr>
                <w:kern w:val="0"/>
                <w:sz w:val="24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）</w:t>
            </w:r>
            <w:r w:rsidRPr="0034400C">
              <w:rPr>
                <w:rFonts w:hint="eastAsia"/>
                <w:b/>
                <w:bCs/>
                <w:color w:val="000000" w:themeColor="text1"/>
                <w:szCs w:val="21"/>
              </w:rPr>
              <w:t>活性天然产物的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结构优化</w:t>
            </w:r>
            <w:r w:rsidRPr="0034400C">
              <w:rPr>
                <w:rFonts w:hint="eastAsia"/>
                <w:b/>
                <w:bCs/>
                <w:color w:val="000000" w:themeColor="text1"/>
                <w:szCs w:val="21"/>
              </w:rPr>
              <w:t>及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成药性评价</w:t>
            </w:r>
          </w:p>
          <w:p w14:paraId="1289C1E2" w14:textId="77777777" w:rsidR="00776F18" w:rsidRPr="00207695" w:rsidRDefault="00776F18" w:rsidP="00B447C0">
            <w:pPr>
              <w:rPr>
                <w:b/>
              </w:rPr>
            </w:pPr>
          </w:p>
        </w:tc>
      </w:tr>
      <w:tr w:rsidR="00776F18" w:rsidRPr="00207695" w14:paraId="073683AC" w14:textId="77777777" w:rsidTr="00084C51">
        <w:trPr>
          <w:trHeight w:val="469"/>
        </w:trPr>
        <w:tc>
          <w:tcPr>
            <w:tcW w:w="8217" w:type="dxa"/>
            <w:gridSpan w:val="14"/>
            <w:shd w:val="clear" w:color="auto" w:fill="E7E6E6" w:themeFill="background2"/>
            <w:noWrap/>
            <w:vAlign w:val="center"/>
            <w:hideMark/>
          </w:tcPr>
          <w:p w14:paraId="24C07ADF" w14:textId="77777777" w:rsidR="00776F18" w:rsidRPr="00207695" w:rsidRDefault="00776F18" w:rsidP="002C643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776F18" w:rsidRPr="00207695" w14:paraId="1D96CCC7" w14:textId="77777777" w:rsidTr="00084C51">
        <w:trPr>
          <w:trHeight w:val="629"/>
        </w:trPr>
        <w:tc>
          <w:tcPr>
            <w:tcW w:w="8217" w:type="dxa"/>
            <w:gridSpan w:val="14"/>
            <w:noWrap/>
          </w:tcPr>
          <w:p w14:paraId="07E1CDDA" w14:textId="1CAC008E" w:rsidR="00776F18" w:rsidRDefault="00776F18" w:rsidP="00776F18">
            <w:pPr>
              <w:shd w:val="clear" w:color="auto" w:fill="FFFFFF"/>
              <w:adjustRightInd w:val="0"/>
              <w:snapToGrid w:val="0"/>
              <w:spacing w:line="360" w:lineRule="exact"/>
              <w:rPr>
                <w:szCs w:val="21"/>
              </w:rPr>
            </w:pPr>
            <w:r w:rsidRPr="00A1573B">
              <w:rPr>
                <w:rFonts w:hint="eastAsia"/>
                <w:szCs w:val="21"/>
              </w:rPr>
              <w:t>二级教授，博士生导师。</w:t>
            </w:r>
            <w:r w:rsidRPr="00A1573B">
              <w:rPr>
                <w:rFonts w:hint="eastAsia"/>
                <w:szCs w:val="21"/>
              </w:rPr>
              <w:t>1987</w:t>
            </w:r>
            <w:r w:rsidRPr="00A1573B">
              <w:rPr>
                <w:rFonts w:hint="eastAsia"/>
                <w:szCs w:val="21"/>
              </w:rPr>
              <w:t>年毕业于中国药科大学化学制药专业，并于</w:t>
            </w:r>
            <w:r w:rsidRPr="00A1573B">
              <w:rPr>
                <w:rFonts w:hint="eastAsia"/>
                <w:szCs w:val="21"/>
              </w:rPr>
              <w:t>1990</w:t>
            </w:r>
            <w:r w:rsidRPr="00A1573B">
              <w:rPr>
                <w:rFonts w:hint="eastAsia"/>
                <w:szCs w:val="21"/>
              </w:rPr>
              <w:t>年和</w:t>
            </w:r>
            <w:r w:rsidRPr="00A1573B">
              <w:rPr>
                <w:rFonts w:hint="eastAsia"/>
                <w:szCs w:val="21"/>
              </w:rPr>
              <w:t>2000</w:t>
            </w:r>
            <w:r w:rsidRPr="00A1573B">
              <w:rPr>
                <w:rFonts w:hint="eastAsia"/>
                <w:szCs w:val="21"/>
              </w:rPr>
              <w:t>年分别获中国药科大学药物化学专业硕士和博士学位。</w:t>
            </w:r>
            <w:r w:rsidRPr="00A1573B">
              <w:rPr>
                <w:rFonts w:hint="eastAsia"/>
                <w:szCs w:val="21"/>
              </w:rPr>
              <w:t>1990</w:t>
            </w:r>
            <w:r w:rsidRPr="00A1573B">
              <w:rPr>
                <w:rFonts w:hint="eastAsia"/>
                <w:szCs w:val="21"/>
              </w:rPr>
              <w:t>年</w:t>
            </w:r>
            <w:r w:rsidRPr="00A1573B">
              <w:rPr>
                <w:rFonts w:hint="eastAsia"/>
                <w:szCs w:val="21"/>
              </w:rPr>
              <w:t>7</w:t>
            </w:r>
            <w:r w:rsidRPr="00A1573B">
              <w:rPr>
                <w:rFonts w:hint="eastAsia"/>
                <w:szCs w:val="21"/>
              </w:rPr>
              <w:t>月留校工作，</w:t>
            </w:r>
            <w:r w:rsidRPr="00A1573B">
              <w:rPr>
                <w:rFonts w:hint="eastAsia"/>
                <w:szCs w:val="21"/>
              </w:rPr>
              <w:t>2004</w:t>
            </w:r>
            <w:r w:rsidRPr="00A1573B">
              <w:rPr>
                <w:rFonts w:hint="eastAsia"/>
                <w:szCs w:val="21"/>
              </w:rPr>
              <w:t>年至</w:t>
            </w:r>
            <w:r w:rsidRPr="00A1573B">
              <w:rPr>
                <w:rFonts w:hint="eastAsia"/>
                <w:szCs w:val="21"/>
              </w:rPr>
              <w:t>2006</w:t>
            </w:r>
            <w:r w:rsidRPr="00A1573B">
              <w:rPr>
                <w:rFonts w:hint="eastAsia"/>
                <w:szCs w:val="21"/>
              </w:rPr>
              <w:t>年</w:t>
            </w:r>
            <w:r w:rsidR="00C71267">
              <w:rPr>
                <w:rFonts w:hint="eastAsia"/>
                <w:szCs w:val="21"/>
              </w:rPr>
              <w:t>任</w:t>
            </w:r>
            <w:r w:rsidRPr="00A1573B">
              <w:rPr>
                <w:rFonts w:hint="eastAsia"/>
                <w:szCs w:val="21"/>
              </w:rPr>
              <w:t>美国</w:t>
            </w:r>
            <w:proofErr w:type="spellStart"/>
            <w:r w:rsidRPr="00A1573B">
              <w:rPr>
                <w:rFonts w:hint="eastAsia"/>
                <w:szCs w:val="21"/>
              </w:rPr>
              <w:t>ChemPacific</w:t>
            </w:r>
            <w:proofErr w:type="spellEnd"/>
            <w:r w:rsidRPr="00A1573B">
              <w:rPr>
                <w:rFonts w:hint="eastAsia"/>
                <w:szCs w:val="21"/>
              </w:rPr>
              <w:t xml:space="preserve"> </w:t>
            </w:r>
            <w:r w:rsidR="00C71267">
              <w:rPr>
                <w:rFonts w:hint="eastAsia"/>
                <w:szCs w:val="21"/>
              </w:rPr>
              <w:t>Corp</w:t>
            </w:r>
            <w:r w:rsidR="00C71267">
              <w:rPr>
                <w:rFonts w:hint="eastAsia"/>
                <w:szCs w:val="21"/>
              </w:rPr>
              <w:t>研究员</w:t>
            </w:r>
            <w:r w:rsidRPr="00A1573B">
              <w:rPr>
                <w:rFonts w:hint="eastAsia"/>
                <w:szCs w:val="21"/>
              </w:rPr>
              <w:t>。现任药物化学系主任，江苏省药物设计与成药性优化重点实验室副主任；江苏省高校“青蓝工程”中青年学术带头人</w:t>
            </w:r>
            <w:r>
              <w:rPr>
                <w:rFonts w:hint="eastAsia"/>
                <w:szCs w:val="21"/>
              </w:rPr>
              <w:t>。曾</w:t>
            </w:r>
            <w:r w:rsidRPr="00A1573B">
              <w:rPr>
                <w:rFonts w:hint="eastAsia"/>
                <w:szCs w:val="21"/>
              </w:rPr>
              <w:t>任中国药学会药物化学专业委员会副主任委员，</w:t>
            </w:r>
            <w:r>
              <w:rPr>
                <w:rFonts w:hint="eastAsia"/>
                <w:szCs w:val="21"/>
              </w:rPr>
              <w:t>现任</w:t>
            </w:r>
            <w:r w:rsidRPr="00A1573B">
              <w:rPr>
                <w:rFonts w:hint="eastAsia"/>
                <w:szCs w:val="21"/>
              </w:rPr>
              <w:t>全国卫生产业企业管理协会精准医疗分会理事，江苏省药学会药物化学专业委员会副主任委员；《中国药科大学学报》、《中国药物化学杂志》</w:t>
            </w:r>
            <w:r>
              <w:rPr>
                <w:rFonts w:hint="eastAsia"/>
                <w:szCs w:val="21"/>
              </w:rPr>
              <w:t>等</w:t>
            </w:r>
            <w:r w:rsidRPr="00A1573B">
              <w:rPr>
                <w:rFonts w:hint="eastAsia"/>
                <w:szCs w:val="21"/>
              </w:rPr>
              <w:t>杂志编委。</w:t>
            </w:r>
          </w:p>
          <w:p w14:paraId="11FFCE37" w14:textId="27B408C1" w:rsidR="00776F18" w:rsidRPr="00F9183F" w:rsidRDefault="00776F18" w:rsidP="00776F18">
            <w:pPr>
              <w:rPr>
                <w:b/>
              </w:rPr>
            </w:pPr>
            <w:r>
              <w:rPr>
                <w:rFonts w:hint="eastAsia"/>
                <w:szCs w:val="21"/>
              </w:rPr>
              <w:t>导师介绍：</w:t>
            </w:r>
            <w:r w:rsidRPr="00476E6E">
              <w:rPr>
                <w:szCs w:val="21"/>
              </w:rPr>
              <w:t>http://yjsy.cpu.edu.cn/_t283/0f/f3/c6398a69619/page.htm</w:t>
            </w:r>
          </w:p>
        </w:tc>
      </w:tr>
      <w:tr w:rsidR="00776F18" w:rsidRPr="00207695" w14:paraId="114AE6FA" w14:textId="77777777" w:rsidTr="00084C51">
        <w:trPr>
          <w:trHeight w:val="422"/>
        </w:trPr>
        <w:tc>
          <w:tcPr>
            <w:tcW w:w="8217" w:type="dxa"/>
            <w:gridSpan w:val="14"/>
            <w:shd w:val="clear" w:color="auto" w:fill="E7E6E6" w:themeFill="background2"/>
            <w:noWrap/>
            <w:hideMark/>
          </w:tcPr>
          <w:p w14:paraId="3D3ABBFE" w14:textId="77777777" w:rsidR="00776F18" w:rsidRPr="00207695" w:rsidRDefault="00776F18" w:rsidP="00B447C0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C65BFB" w:rsidRPr="00207695" w14:paraId="04A58FDF" w14:textId="77777777" w:rsidTr="00084C51">
        <w:trPr>
          <w:trHeight w:val="838"/>
        </w:trPr>
        <w:tc>
          <w:tcPr>
            <w:tcW w:w="562" w:type="dxa"/>
            <w:noWrap/>
            <w:vAlign w:val="center"/>
            <w:hideMark/>
          </w:tcPr>
          <w:p w14:paraId="018BC749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14:paraId="6A68F36A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453" w:type="dxa"/>
            <w:gridSpan w:val="2"/>
            <w:vAlign w:val="center"/>
            <w:hideMark/>
          </w:tcPr>
          <w:p w14:paraId="574F16AE" w14:textId="77777777" w:rsidR="00776F18" w:rsidRPr="00207695" w:rsidRDefault="00776F18" w:rsidP="002C643A">
            <w:pPr>
              <w:spacing w:line="240" w:lineRule="exact"/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996" w:type="dxa"/>
            <w:gridSpan w:val="2"/>
            <w:noWrap/>
            <w:vAlign w:val="center"/>
            <w:hideMark/>
          </w:tcPr>
          <w:p w14:paraId="1025E91B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14:paraId="196C66C2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953" w:type="dxa"/>
            <w:gridSpan w:val="3"/>
            <w:noWrap/>
            <w:vAlign w:val="center"/>
            <w:hideMark/>
          </w:tcPr>
          <w:p w14:paraId="6EAEF1EC" w14:textId="0E51C0D0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总经费</w:t>
            </w:r>
            <w:r w:rsidR="002C643A">
              <w:rPr>
                <w:rFonts w:hint="eastAsia"/>
                <w:b/>
              </w:rPr>
              <w:t>(</w:t>
            </w:r>
            <w:r w:rsidRPr="00207695">
              <w:rPr>
                <w:rFonts w:hint="eastAsia"/>
                <w:b/>
              </w:rPr>
              <w:t>万元</w:t>
            </w:r>
            <w:r w:rsidR="002C643A">
              <w:rPr>
                <w:rFonts w:hint="eastAsia"/>
                <w:b/>
              </w:rPr>
              <w:t>)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4883D595" w14:textId="77777777" w:rsidR="00776F18" w:rsidRPr="00207695" w:rsidRDefault="00776F18" w:rsidP="002C643A">
            <w:pPr>
              <w:spacing w:line="240" w:lineRule="exact"/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C65BFB" w:rsidRPr="00207695" w14:paraId="47EA87C0" w14:textId="77777777" w:rsidTr="00084C51">
        <w:trPr>
          <w:trHeight w:val="567"/>
        </w:trPr>
        <w:tc>
          <w:tcPr>
            <w:tcW w:w="562" w:type="dxa"/>
            <w:noWrap/>
            <w:vAlign w:val="center"/>
          </w:tcPr>
          <w:p w14:paraId="5E8D1036" w14:textId="32FE4FF2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64B3DC47" w14:textId="661FFC4D" w:rsidR="00776F18" w:rsidRPr="00207695" w:rsidRDefault="00776F18" w:rsidP="00776F18">
            <w:pPr>
              <w:spacing w:line="240" w:lineRule="exact"/>
              <w:rPr>
                <w:b/>
              </w:rPr>
            </w:pPr>
            <w:bookmarkStart w:id="0" w:name="_Hlk36725894"/>
            <w:r w:rsidRPr="00476E6E">
              <w:rPr>
                <w:b/>
                <w:szCs w:val="21"/>
              </w:rPr>
              <w:t>选择性</w:t>
            </w:r>
            <w:r w:rsidRPr="00476E6E">
              <w:rPr>
                <w:b/>
                <w:szCs w:val="21"/>
              </w:rPr>
              <w:t>IDO2</w:t>
            </w:r>
            <w:r w:rsidRPr="00476E6E">
              <w:rPr>
                <w:b/>
                <w:szCs w:val="21"/>
              </w:rPr>
              <w:t>抑制剂的设计合成及抗类风湿性关节炎活性及作用机制研究</w:t>
            </w:r>
            <w:bookmarkEnd w:id="0"/>
          </w:p>
        </w:tc>
        <w:tc>
          <w:tcPr>
            <w:tcW w:w="1453" w:type="dxa"/>
            <w:gridSpan w:val="2"/>
            <w:vAlign w:val="center"/>
          </w:tcPr>
          <w:p w14:paraId="631688E0" w14:textId="741F0CBB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纵向课题</w:t>
            </w:r>
          </w:p>
        </w:tc>
        <w:tc>
          <w:tcPr>
            <w:tcW w:w="996" w:type="dxa"/>
            <w:gridSpan w:val="2"/>
            <w:noWrap/>
            <w:vAlign w:val="center"/>
          </w:tcPr>
          <w:p w14:paraId="728DE797" w14:textId="66385E50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国家自然科学基金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48FA937A" w14:textId="1B8710FC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019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2022</w:t>
            </w:r>
          </w:p>
        </w:tc>
        <w:tc>
          <w:tcPr>
            <w:tcW w:w="953" w:type="dxa"/>
            <w:gridSpan w:val="3"/>
            <w:noWrap/>
            <w:vAlign w:val="center"/>
          </w:tcPr>
          <w:p w14:paraId="4FF88078" w14:textId="27A358EF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0B654A92" w14:textId="409783F1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C65BFB" w:rsidRPr="00207695" w14:paraId="1D1AD1AE" w14:textId="77777777" w:rsidTr="00084C51">
        <w:trPr>
          <w:trHeight w:val="567"/>
        </w:trPr>
        <w:tc>
          <w:tcPr>
            <w:tcW w:w="562" w:type="dxa"/>
            <w:noWrap/>
            <w:vAlign w:val="center"/>
          </w:tcPr>
          <w:p w14:paraId="0B6699E2" w14:textId="6729DE69" w:rsidR="00776F18" w:rsidRPr="00207695" w:rsidRDefault="00776F18" w:rsidP="00776F18">
            <w:pPr>
              <w:jc w:val="center"/>
              <w:rPr>
                <w:b/>
              </w:rPr>
            </w:pPr>
            <w:r w:rsidRPr="00C10190"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7A2A315D" w14:textId="7C747145" w:rsidR="00776F18" w:rsidRPr="00207695" w:rsidRDefault="00C71267" w:rsidP="00C65BFB">
            <w:pPr>
              <w:spacing w:line="240" w:lineRule="exact"/>
              <w:rPr>
                <w:b/>
              </w:rPr>
            </w:pPr>
            <w:r w:rsidRPr="00C71267">
              <w:rPr>
                <w:rFonts w:hint="eastAsia"/>
                <w:b/>
              </w:rPr>
              <w:t>PD-L1</w:t>
            </w:r>
            <w:r w:rsidRPr="00C71267">
              <w:rPr>
                <w:rFonts w:hint="eastAsia"/>
                <w:b/>
              </w:rPr>
              <w:t>小分子靶点</w:t>
            </w:r>
            <w:r w:rsidRPr="00C71267">
              <w:rPr>
                <w:rFonts w:hint="eastAsia"/>
                <w:b/>
              </w:rPr>
              <w:t>1</w:t>
            </w:r>
            <w:r w:rsidRPr="00C71267">
              <w:rPr>
                <w:rFonts w:hint="eastAsia"/>
                <w:b/>
              </w:rPr>
              <w:t>类新药专利及技术转让</w:t>
            </w:r>
          </w:p>
        </w:tc>
        <w:tc>
          <w:tcPr>
            <w:tcW w:w="1453" w:type="dxa"/>
            <w:gridSpan w:val="2"/>
            <w:vAlign w:val="center"/>
          </w:tcPr>
          <w:p w14:paraId="3FB4BAD1" w14:textId="3DC2C0DB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996" w:type="dxa"/>
            <w:gridSpan w:val="2"/>
            <w:noWrap/>
            <w:vAlign w:val="center"/>
          </w:tcPr>
          <w:p w14:paraId="136FAB7C" w14:textId="736D72E3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3E12796E" w14:textId="48DD6CCB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2030</w:t>
            </w:r>
          </w:p>
        </w:tc>
        <w:tc>
          <w:tcPr>
            <w:tcW w:w="953" w:type="dxa"/>
            <w:gridSpan w:val="3"/>
            <w:noWrap/>
            <w:vAlign w:val="center"/>
          </w:tcPr>
          <w:p w14:paraId="65C95271" w14:textId="71A20259" w:rsidR="00776F18" w:rsidRPr="00207695" w:rsidRDefault="00C71267" w:rsidP="00776F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76F18">
              <w:rPr>
                <w:b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14:paraId="776C9EF3" w14:textId="2A1F189D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C65BFB" w:rsidRPr="00207695" w14:paraId="7AB9FD3A" w14:textId="77777777" w:rsidTr="00084C51">
        <w:trPr>
          <w:trHeight w:val="567"/>
        </w:trPr>
        <w:tc>
          <w:tcPr>
            <w:tcW w:w="562" w:type="dxa"/>
            <w:noWrap/>
            <w:vAlign w:val="center"/>
            <w:hideMark/>
          </w:tcPr>
          <w:p w14:paraId="28EACE5D" w14:textId="05FFFBCE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985" w:type="dxa"/>
            <w:gridSpan w:val="2"/>
            <w:noWrap/>
            <w:vAlign w:val="center"/>
          </w:tcPr>
          <w:p w14:paraId="52FB8A92" w14:textId="3693B475" w:rsidR="00776F18" w:rsidRPr="00207695" w:rsidRDefault="00776F18" w:rsidP="00C65BFB">
            <w:pPr>
              <w:spacing w:line="240" w:lineRule="exact"/>
              <w:rPr>
                <w:b/>
              </w:rPr>
            </w:pPr>
            <w:r w:rsidRPr="00476E6E">
              <w:rPr>
                <w:rFonts w:hint="eastAsia"/>
                <w:b/>
                <w:bCs/>
                <w:szCs w:val="21"/>
              </w:rPr>
              <w:t>个体化治疗药物研发</w:t>
            </w:r>
          </w:p>
        </w:tc>
        <w:tc>
          <w:tcPr>
            <w:tcW w:w="1453" w:type="dxa"/>
            <w:gridSpan w:val="2"/>
            <w:noWrap/>
            <w:vAlign w:val="center"/>
          </w:tcPr>
          <w:p w14:paraId="16FFD324" w14:textId="5B7EAE37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横向课题</w:t>
            </w:r>
          </w:p>
        </w:tc>
        <w:tc>
          <w:tcPr>
            <w:tcW w:w="996" w:type="dxa"/>
            <w:gridSpan w:val="2"/>
            <w:noWrap/>
            <w:vAlign w:val="center"/>
          </w:tcPr>
          <w:p w14:paraId="6F53C638" w14:textId="25EE5949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7BE850BF" w14:textId="43E40F2D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rFonts w:hint="eastAsia"/>
                <w:b/>
              </w:rPr>
              <w:t>-</w:t>
            </w:r>
            <w:r>
              <w:rPr>
                <w:b/>
              </w:rPr>
              <w:t>2022</w:t>
            </w:r>
          </w:p>
        </w:tc>
        <w:tc>
          <w:tcPr>
            <w:tcW w:w="953" w:type="dxa"/>
            <w:gridSpan w:val="3"/>
            <w:noWrap/>
            <w:vAlign w:val="center"/>
          </w:tcPr>
          <w:p w14:paraId="1A6E99B6" w14:textId="1F26FA08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gridSpan w:val="2"/>
            <w:vAlign w:val="center"/>
          </w:tcPr>
          <w:p w14:paraId="200BAB5E" w14:textId="3552BFBA" w:rsidR="00776F18" w:rsidRPr="00207695" w:rsidRDefault="00776F18" w:rsidP="00776F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</w:t>
            </w:r>
          </w:p>
        </w:tc>
      </w:tr>
      <w:tr w:rsidR="00776F18" w:rsidRPr="00207695" w14:paraId="178E1282" w14:textId="77777777" w:rsidTr="00084C51">
        <w:trPr>
          <w:trHeight w:val="393"/>
        </w:trPr>
        <w:tc>
          <w:tcPr>
            <w:tcW w:w="8217" w:type="dxa"/>
            <w:gridSpan w:val="14"/>
            <w:shd w:val="clear" w:color="auto" w:fill="E7E6E6" w:themeFill="background2"/>
            <w:noWrap/>
            <w:hideMark/>
          </w:tcPr>
          <w:p w14:paraId="4C34903B" w14:textId="77777777" w:rsidR="00776F18" w:rsidRPr="00207695" w:rsidRDefault="00776F18" w:rsidP="00776F18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C65BFB" w:rsidRPr="00207695" w14:paraId="64103E76" w14:textId="77777777" w:rsidTr="00084C51">
        <w:trPr>
          <w:trHeight w:val="718"/>
        </w:trPr>
        <w:tc>
          <w:tcPr>
            <w:tcW w:w="562" w:type="dxa"/>
            <w:noWrap/>
            <w:vAlign w:val="center"/>
            <w:hideMark/>
          </w:tcPr>
          <w:p w14:paraId="4068CE5B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14:paraId="0FC15DB1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701" w:type="dxa"/>
            <w:gridSpan w:val="4"/>
            <w:noWrap/>
            <w:vAlign w:val="center"/>
            <w:hideMark/>
          </w:tcPr>
          <w:p w14:paraId="0834009B" w14:textId="77777777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4E0801B7" w14:textId="0C209C01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C65BFB">
              <w:rPr>
                <w:rFonts w:hint="eastAsia"/>
                <w:b/>
                <w:sz w:val="18"/>
                <w:szCs w:val="18"/>
              </w:rPr>
              <w:t>[SCI</w:t>
            </w:r>
            <w:r w:rsidR="002C643A" w:rsidRPr="00C65BFB">
              <w:rPr>
                <w:rFonts w:hint="eastAsia"/>
                <w:b/>
                <w:sz w:val="18"/>
                <w:szCs w:val="18"/>
              </w:rPr>
              <w:t>、</w:t>
            </w:r>
            <w:r w:rsidRPr="00C65BFB">
              <w:rPr>
                <w:rFonts w:hint="eastAsia"/>
                <w:b/>
                <w:sz w:val="18"/>
                <w:szCs w:val="18"/>
              </w:rPr>
              <w:t>EI]</w:t>
            </w:r>
          </w:p>
        </w:tc>
        <w:tc>
          <w:tcPr>
            <w:tcW w:w="993" w:type="dxa"/>
            <w:gridSpan w:val="3"/>
            <w:noWrap/>
            <w:vAlign w:val="center"/>
            <w:hideMark/>
          </w:tcPr>
          <w:p w14:paraId="2436A74B" w14:textId="77777777" w:rsidR="00776F18" w:rsidRPr="00207695" w:rsidRDefault="00776F18" w:rsidP="002C643A">
            <w:pPr>
              <w:jc w:val="center"/>
              <w:rPr>
                <w:b/>
              </w:rPr>
            </w:pPr>
            <w:proofErr w:type="gramStart"/>
            <w:r w:rsidRPr="00207695">
              <w:rPr>
                <w:rFonts w:hint="eastAsia"/>
                <w:b/>
              </w:rPr>
              <w:t>卷期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BC5BBD4" w14:textId="77777777" w:rsidR="00084C51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作者</w:t>
            </w:r>
          </w:p>
          <w:p w14:paraId="5FBCAB9B" w14:textId="22651AE6" w:rsidR="00776F18" w:rsidRPr="00207695" w:rsidRDefault="00776F18" w:rsidP="002C643A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排名</w:t>
            </w:r>
          </w:p>
        </w:tc>
      </w:tr>
      <w:tr w:rsidR="00C65BFB" w:rsidRPr="00207695" w14:paraId="7E4C18E8" w14:textId="77777777" w:rsidTr="00084C51">
        <w:trPr>
          <w:trHeight w:val="567"/>
        </w:trPr>
        <w:tc>
          <w:tcPr>
            <w:tcW w:w="562" w:type="dxa"/>
            <w:noWrap/>
            <w:vAlign w:val="center"/>
          </w:tcPr>
          <w:p w14:paraId="5E3916F2" w14:textId="515B7AF1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4F323933" w14:textId="2B49A27B" w:rsidR="002C643A" w:rsidRPr="00207695" w:rsidRDefault="002C643A" w:rsidP="002C643A">
            <w:pPr>
              <w:spacing w:line="240" w:lineRule="exact"/>
              <w:jc w:val="left"/>
              <w:rPr>
                <w:b/>
              </w:rPr>
            </w:pPr>
            <w:r w:rsidRPr="00C10190">
              <w:rPr>
                <w:szCs w:val="21"/>
              </w:rPr>
              <w:t xml:space="preserve">Discovery of Novel Dual </w:t>
            </w:r>
            <w:proofErr w:type="gramStart"/>
            <w:r w:rsidRPr="00C10190">
              <w:rPr>
                <w:szCs w:val="21"/>
              </w:rPr>
              <w:t>Poly(</w:t>
            </w:r>
            <w:proofErr w:type="gramEnd"/>
            <w:r w:rsidRPr="00C10190">
              <w:rPr>
                <w:szCs w:val="21"/>
              </w:rPr>
              <w:t>ADP-ribose)polymerase and Phosphoinositide 3Kinase Inhibitors as a Promising Strategy for Cancer Therapy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54C939F6" w14:textId="42EB0C7E" w:rsidR="002C643A" w:rsidRPr="00207695" w:rsidRDefault="002C643A" w:rsidP="002C643A">
            <w:pPr>
              <w:jc w:val="center"/>
              <w:rPr>
                <w:b/>
              </w:rPr>
            </w:pPr>
            <w:r w:rsidRPr="00545927">
              <w:rPr>
                <w:color w:val="333333"/>
                <w:szCs w:val="21"/>
                <w:shd w:val="clear" w:color="auto" w:fill="FFFFFF"/>
              </w:rPr>
              <w:t> </w:t>
            </w:r>
            <w:r w:rsidRPr="00545927">
              <w:rPr>
                <w:szCs w:val="21"/>
              </w:rPr>
              <w:t xml:space="preserve">Journal of </w:t>
            </w:r>
            <w:r w:rsidRPr="00545927">
              <w:rPr>
                <w:rFonts w:hint="eastAsia"/>
                <w:szCs w:val="21"/>
              </w:rPr>
              <w:t>M</w:t>
            </w:r>
            <w:r w:rsidRPr="00545927">
              <w:rPr>
                <w:szCs w:val="21"/>
              </w:rPr>
              <w:t>edicinal Chemistry</w:t>
            </w:r>
          </w:p>
        </w:tc>
        <w:tc>
          <w:tcPr>
            <w:tcW w:w="1134" w:type="dxa"/>
            <w:gridSpan w:val="2"/>
            <w:vAlign w:val="center"/>
          </w:tcPr>
          <w:p w14:paraId="46C16371" w14:textId="4E4B265F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CI</w:t>
            </w:r>
          </w:p>
        </w:tc>
        <w:tc>
          <w:tcPr>
            <w:tcW w:w="993" w:type="dxa"/>
            <w:gridSpan w:val="3"/>
            <w:noWrap/>
            <w:vAlign w:val="center"/>
          </w:tcPr>
          <w:p w14:paraId="0410AE10" w14:textId="608893E8" w:rsidR="002C643A" w:rsidRPr="00207695" w:rsidRDefault="002C643A" w:rsidP="00C65BFB">
            <w:pPr>
              <w:jc w:val="center"/>
              <w:rPr>
                <w:b/>
              </w:rPr>
            </w:pPr>
            <w:r w:rsidRPr="00545927">
              <w:rPr>
                <w:szCs w:val="21"/>
              </w:rPr>
              <w:t>2020,63:122-139</w:t>
            </w:r>
          </w:p>
        </w:tc>
        <w:tc>
          <w:tcPr>
            <w:tcW w:w="992" w:type="dxa"/>
            <w:noWrap/>
            <w:vAlign w:val="center"/>
          </w:tcPr>
          <w:p w14:paraId="64EFC137" w14:textId="77777777" w:rsidR="00084C51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14:paraId="0EF23E48" w14:textId="5CD45018" w:rsidR="002C643A" w:rsidRPr="00207695" w:rsidRDefault="002C643A" w:rsidP="00084C5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</w:tr>
      <w:tr w:rsidR="00C65BFB" w:rsidRPr="00207695" w14:paraId="32C51D6E" w14:textId="77777777" w:rsidTr="00084C51">
        <w:trPr>
          <w:trHeight w:val="274"/>
        </w:trPr>
        <w:tc>
          <w:tcPr>
            <w:tcW w:w="562" w:type="dxa"/>
            <w:noWrap/>
            <w:vAlign w:val="center"/>
          </w:tcPr>
          <w:p w14:paraId="48648ACB" w14:textId="3D883E27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542D7A2B" w14:textId="56087C91" w:rsidR="002C643A" w:rsidRPr="00207695" w:rsidRDefault="002C643A" w:rsidP="002C643A">
            <w:pPr>
              <w:spacing w:line="240" w:lineRule="exact"/>
              <w:jc w:val="left"/>
              <w:rPr>
                <w:b/>
              </w:rPr>
            </w:pPr>
            <w:r w:rsidRPr="00545927">
              <w:rPr>
                <w:szCs w:val="21"/>
              </w:rPr>
              <w:t xml:space="preserve">Highly Specific Detection of Aβ Oligomers in Early Alzheimer’s Disease by Near-infrared Fluorescent Probe with a “V-shaped” Spatial Conformation 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6FB49717" w14:textId="1E9F99EC" w:rsidR="002C643A" w:rsidRPr="00207695" w:rsidRDefault="002C643A" w:rsidP="002C643A">
            <w:pPr>
              <w:jc w:val="center"/>
              <w:rPr>
                <w:b/>
              </w:rPr>
            </w:pPr>
            <w:r w:rsidRPr="00545927">
              <w:rPr>
                <w:szCs w:val="21"/>
              </w:rPr>
              <w:t>Chemical Communications</w:t>
            </w:r>
          </w:p>
        </w:tc>
        <w:tc>
          <w:tcPr>
            <w:tcW w:w="1134" w:type="dxa"/>
            <w:gridSpan w:val="2"/>
            <w:vAlign w:val="center"/>
          </w:tcPr>
          <w:p w14:paraId="7E153487" w14:textId="6BE0C501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SCI</w:t>
            </w:r>
          </w:p>
        </w:tc>
        <w:tc>
          <w:tcPr>
            <w:tcW w:w="993" w:type="dxa"/>
            <w:gridSpan w:val="3"/>
            <w:noWrap/>
            <w:vAlign w:val="center"/>
          </w:tcPr>
          <w:p w14:paraId="0E8D23E5" w14:textId="28F2A223" w:rsidR="002C643A" w:rsidRPr="00207695" w:rsidRDefault="002C643A" w:rsidP="002C643A">
            <w:pPr>
              <w:jc w:val="center"/>
              <w:rPr>
                <w:b/>
              </w:rPr>
            </w:pPr>
            <w:r w:rsidRPr="00545927">
              <w:rPr>
                <w:szCs w:val="21"/>
              </w:rPr>
              <w:t>2020,56:583-586</w:t>
            </w:r>
          </w:p>
        </w:tc>
        <w:tc>
          <w:tcPr>
            <w:tcW w:w="992" w:type="dxa"/>
            <w:noWrap/>
            <w:vAlign w:val="center"/>
          </w:tcPr>
          <w:p w14:paraId="323D9FF6" w14:textId="77777777" w:rsidR="00084C51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14:paraId="57A6BD9D" w14:textId="58117EE3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</w:tr>
      <w:tr w:rsidR="00C65BFB" w:rsidRPr="00207695" w14:paraId="292169DD" w14:textId="77777777" w:rsidTr="00084C51">
        <w:trPr>
          <w:trHeight w:val="567"/>
        </w:trPr>
        <w:tc>
          <w:tcPr>
            <w:tcW w:w="562" w:type="dxa"/>
            <w:noWrap/>
            <w:vAlign w:val="center"/>
          </w:tcPr>
          <w:p w14:paraId="4F06E64B" w14:textId="2EC52666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3</w:t>
            </w:r>
          </w:p>
        </w:tc>
        <w:tc>
          <w:tcPr>
            <w:tcW w:w="2835" w:type="dxa"/>
            <w:gridSpan w:val="3"/>
            <w:noWrap/>
            <w:vAlign w:val="center"/>
          </w:tcPr>
          <w:p w14:paraId="56BDA336" w14:textId="45744DDD" w:rsidR="002C643A" w:rsidRPr="00207695" w:rsidRDefault="002C643A" w:rsidP="002C643A">
            <w:pPr>
              <w:spacing w:line="240" w:lineRule="exact"/>
              <w:jc w:val="left"/>
              <w:rPr>
                <w:b/>
              </w:rPr>
            </w:pPr>
            <w:r w:rsidRPr="00D05BB8">
              <w:rPr>
                <w:szCs w:val="21"/>
              </w:rPr>
              <w:t xml:space="preserve">Design, Synthesis and Biological Evaluation of Novel </w:t>
            </w:r>
            <w:proofErr w:type="spellStart"/>
            <w:r w:rsidRPr="00D05BB8">
              <w:rPr>
                <w:szCs w:val="21"/>
              </w:rPr>
              <w:t>Benzoxaborole</w:t>
            </w:r>
            <w:proofErr w:type="spellEnd"/>
            <w:r w:rsidRPr="00D05BB8">
              <w:rPr>
                <w:szCs w:val="21"/>
              </w:rPr>
              <w:t xml:space="preserve"> Derivatives as Potent PDE4 Inhibitors for Topical Treatment of Atopic Dermatitis</w:t>
            </w:r>
          </w:p>
        </w:tc>
        <w:tc>
          <w:tcPr>
            <w:tcW w:w="1701" w:type="dxa"/>
            <w:gridSpan w:val="4"/>
            <w:noWrap/>
            <w:vAlign w:val="center"/>
          </w:tcPr>
          <w:p w14:paraId="442B31E6" w14:textId="19DBE956" w:rsidR="002C643A" w:rsidRPr="00207695" w:rsidRDefault="002C643A" w:rsidP="002C643A">
            <w:pPr>
              <w:jc w:val="center"/>
              <w:rPr>
                <w:b/>
              </w:rPr>
            </w:pPr>
            <w:r w:rsidRPr="00D71CD4">
              <w:rPr>
                <w:bCs/>
              </w:rPr>
              <w:t>European Journal of Medicinal Chemistry</w:t>
            </w:r>
          </w:p>
        </w:tc>
        <w:tc>
          <w:tcPr>
            <w:tcW w:w="1134" w:type="dxa"/>
            <w:gridSpan w:val="2"/>
            <w:vAlign w:val="center"/>
          </w:tcPr>
          <w:p w14:paraId="482611E1" w14:textId="249337C0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CI</w:t>
            </w:r>
          </w:p>
        </w:tc>
        <w:tc>
          <w:tcPr>
            <w:tcW w:w="993" w:type="dxa"/>
            <w:gridSpan w:val="3"/>
            <w:noWrap/>
            <w:vAlign w:val="center"/>
          </w:tcPr>
          <w:p w14:paraId="7788CFF5" w14:textId="3ECE7A5F" w:rsidR="002C643A" w:rsidRPr="00207695" w:rsidRDefault="002C643A" w:rsidP="002C643A">
            <w:pPr>
              <w:jc w:val="center"/>
              <w:rPr>
                <w:b/>
              </w:rPr>
            </w:pPr>
            <w:r w:rsidRPr="00D05BB8">
              <w:rPr>
                <w:szCs w:val="21"/>
              </w:rPr>
              <w:t>2021,213:113171</w:t>
            </w:r>
          </w:p>
        </w:tc>
        <w:tc>
          <w:tcPr>
            <w:tcW w:w="992" w:type="dxa"/>
            <w:noWrap/>
            <w:vAlign w:val="center"/>
          </w:tcPr>
          <w:p w14:paraId="6AC62675" w14:textId="77777777" w:rsidR="00084C51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</w:t>
            </w:r>
          </w:p>
          <w:p w14:paraId="569EE76F" w14:textId="012E5D83" w:rsidR="002C643A" w:rsidRPr="00207695" w:rsidRDefault="002C643A" w:rsidP="002C64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</w:tr>
      <w:tr w:rsidR="002C643A" w:rsidRPr="00207695" w14:paraId="167572EB" w14:textId="77777777" w:rsidTr="00084C51">
        <w:trPr>
          <w:trHeight w:val="454"/>
        </w:trPr>
        <w:tc>
          <w:tcPr>
            <w:tcW w:w="8217" w:type="dxa"/>
            <w:gridSpan w:val="14"/>
            <w:shd w:val="clear" w:color="auto" w:fill="E7E6E6" w:themeFill="background2"/>
            <w:noWrap/>
            <w:vAlign w:val="center"/>
            <w:hideMark/>
          </w:tcPr>
          <w:p w14:paraId="01E70347" w14:textId="77777777" w:rsidR="002C643A" w:rsidRPr="00207695" w:rsidRDefault="002C643A" w:rsidP="00084C51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2C643A" w:rsidRPr="00207695" w14:paraId="101D3B8B" w14:textId="77777777" w:rsidTr="00084C51">
        <w:trPr>
          <w:trHeight w:val="990"/>
        </w:trPr>
        <w:tc>
          <w:tcPr>
            <w:tcW w:w="8217" w:type="dxa"/>
            <w:gridSpan w:val="14"/>
            <w:noWrap/>
            <w:hideMark/>
          </w:tcPr>
          <w:p w14:paraId="38186B7E" w14:textId="77777777" w:rsidR="0068759B" w:rsidRDefault="00084C51" w:rsidP="00084C51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）教材：</w:t>
            </w:r>
          </w:p>
          <w:p w14:paraId="7E13DF07" w14:textId="77777777" w:rsidR="0068759B" w:rsidRDefault="00084C51" w:rsidP="0068759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《药物化学》（主编、副主编、编委）</w:t>
            </w:r>
          </w:p>
          <w:p w14:paraId="32C656B9" w14:textId="3BBE02EF" w:rsidR="002C643A" w:rsidRDefault="00084C51" w:rsidP="0068759B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《药物设计学》（编委）</w:t>
            </w:r>
          </w:p>
          <w:p w14:paraId="7F2FCED8" w14:textId="0B4250FC" w:rsidR="0068759B" w:rsidRPr="0068759B" w:rsidRDefault="0068759B" w:rsidP="0068759B">
            <w:pPr>
              <w:ind w:firstLineChars="200" w:firstLine="422"/>
              <w:rPr>
                <w:b/>
              </w:rPr>
            </w:pPr>
            <w:r w:rsidRPr="0068759B">
              <w:rPr>
                <w:rFonts w:hint="eastAsia"/>
                <w:b/>
              </w:rPr>
              <w:t>《药物化学实验方法学》</w:t>
            </w:r>
            <w:r>
              <w:rPr>
                <w:rFonts w:hint="eastAsia"/>
                <w:b/>
              </w:rPr>
              <w:t>（编委）</w:t>
            </w:r>
          </w:p>
          <w:p w14:paraId="07E76050" w14:textId="21D25395" w:rsidR="0068759B" w:rsidRPr="00207695" w:rsidRDefault="0068759B" w:rsidP="0068759B">
            <w:pPr>
              <w:ind w:firstLineChars="200" w:firstLine="422"/>
              <w:rPr>
                <w:b/>
              </w:rPr>
            </w:pPr>
            <w:r w:rsidRPr="0068759B">
              <w:rPr>
                <w:rFonts w:hint="eastAsia"/>
                <w:b/>
              </w:rPr>
              <w:t>《药物化学实验与指导》（双语）</w:t>
            </w:r>
            <w:r>
              <w:rPr>
                <w:rFonts w:hint="eastAsia"/>
                <w:b/>
              </w:rPr>
              <w:t>（副主编）</w:t>
            </w:r>
          </w:p>
          <w:p w14:paraId="5865777C" w14:textId="77777777" w:rsidR="0068759B" w:rsidRDefault="00084C51" w:rsidP="00084C51">
            <w:pPr>
              <w:ind w:left="632" w:hangingChars="300" w:hanging="632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）专利发明：获得国、内外授权发明专利</w:t>
            </w:r>
            <w:r>
              <w:rPr>
                <w:rFonts w:hint="eastAsia"/>
                <w:b/>
              </w:rPr>
              <w:t>6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件，其中有权发明专利</w:t>
            </w:r>
            <w:r>
              <w:rPr>
                <w:rFonts w:hint="eastAsia"/>
                <w:b/>
              </w:rPr>
              <w:t>4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件；</w:t>
            </w:r>
            <w:r w:rsidRPr="00084C51">
              <w:rPr>
                <w:rFonts w:hint="eastAsia"/>
                <w:b/>
              </w:rPr>
              <w:t>多</w:t>
            </w:r>
            <w:r w:rsidRPr="00084C51">
              <w:rPr>
                <w:b/>
              </w:rPr>
              <w:t>个专利</w:t>
            </w:r>
          </w:p>
          <w:p w14:paraId="13872553" w14:textId="189123A3" w:rsidR="00084C51" w:rsidRDefault="00084C51" w:rsidP="0068759B">
            <w:pPr>
              <w:ind w:leftChars="200" w:left="631" w:hangingChars="100" w:hanging="211"/>
              <w:rPr>
                <w:b/>
              </w:rPr>
            </w:pPr>
            <w:r w:rsidRPr="00084C51">
              <w:rPr>
                <w:b/>
              </w:rPr>
              <w:t>技术或产品</w:t>
            </w:r>
            <w:r w:rsidR="00C71267">
              <w:rPr>
                <w:rFonts w:hint="eastAsia"/>
                <w:b/>
              </w:rPr>
              <w:t>实现转</w:t>
            </w:r>
            <w:r w:rsidRPr="00084C51">
              <w:rPr>
                <w:b/>
              </w:rPr>
              <w:t>让或许可实施，产生了良好的经济效益</w:t>
            </w:r>
            <w:r>
              <w:rPr>
                <w:rFonts w:hint="eastAsia"/>
                <w:b/>
              </w:rPr>
              <w:t>；</w:t>
            </w:r>
          </w:p>
          <w:p w14:paraId="7120F134" w14:textId="61121243" w:rsidR="00084C51" w:rsidRDefault="00084C51" w:rsidP="0068759B">
            <w:pPr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）新药证书：先后获得国家（二、三、四类）新药证书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本；</w:t>
            </w:r>
          </w:p>
          <w:p w14:paraId="60F701AF" w14:textId="77777777" w:rsidR="0068759B" w:rsidRDefault="00084C51" w:rsidP="0068759B">
            <w:pPr>
              <w:shd w:val="clear" w:color="auto" w:fill="FFFFFF"/>
              <w:adjustRightInd w:val="0"/>
              <w:snapToGrid w:val="0"/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）</w:t>
            </w:r>
            <w:r w:rsidRPr="00084C51">
              <w:rPr>
                <w:rFonts w:hint="eastAsia"/>
                <w:b/>
              </w:rPr>
              <w:t>荣誉</w:t>
            </w:r>
            <w:r>
              <w:rPr>
                <w:rFonts w:hint="eastAsia"/>
                <w:b/>
              </w:rPr>
              <w:t>称号</w:t>
            </w:r>
            <w:r w:rsidRPr="00084C51">
              <w:rPr>
                <w:rFonts w:hint="eastAsia"/>
                <w:b/>
              </w:rPr>
              <w:t>：</w:t>
            </w:r>
          </w:p>
          <w:p w14:paraId="45AD805A" w14:textId="77777777" w:rsidR="0068759B" w:rsidRDefault="00084C51" w:rsidP="0068759B">
            <w:pPr>
              <w:shd w:val="clear" w:color="auto" w:fill="FFFFFF"/>
              <w:adjustRightInd w:val="0"/>
              <w:snapToGrid w:val="0"/>
              <w:spacing w:line="360" w:lineRule="exact"/>
              <w:ind w:firstLineChars="200" w:firstLine="422"/>
              <w:rPr>
                <w:b/>
              </w:rPr>
            </w:pPr>
            <w:r w:rsidRPr="00084C51">
              <w:rPr>
                <w:b/>
              </w:rPr>
              <w:t>2014</w:t>
            </w:r>
            <w:r w:rsidRPr="00084C51">
              <w:rPr>
                <w:b/>
              </w:rPr>
              <w:t>年度江苏省第六届十大杰出专利发明人</w:t>
            </w:r>
            <w:r w:rsidR="0068759B">
              <w:rPr>
                <w:rFonts w:hint="eastAsia"/>
                <w:b/>
              </w:rPr>
              <w:t>；</w:t>
            </w:r>
          </w:p>
          <w:p w14:paraId="65807E57" w14:textId="77777777" w:rsidR="0068759B" w:rsidRDefault="0068759B" w:rsidP="0068759B">
            <w:pPr>
              <w:shd w:val="clear" w:color="auto" w:fill="FFFFFF"/>
              <w:adjustRightInd w:val="0"/>
              <w:snapToGrid w:val="0"/>
              <w:spacing w:line="360" w:lineRule="exact"/>
              <w:ind w:firstLineChars="200" w:firstLine="422"/>
              <w:rPr>
                <w:b/>
              </w:rPr>
            </w:pPr>
            <w:r w:rsidRPr="0068759B">
              <w:rPr>
                <w:rFonts w:hint="eastAsia"/>
                <w:b/>
              </w:rPr>
              <w:t>2018</w:t>
            </w:r>
            <w:r w:rsidRPr="0068759B">
              <w:rPr>
                <w:rFonts w:hint="eastAsia"/>
                <w:b/>
              </w:rPr>
              <w:t>年度江苏省教育教学与研究成果奖（研究类）一等奖（</w:t>
            </w:r>
            <w:r w:rsidRPr="0068759B">
              <w:rPr>
                <w:rFonts w:hint="eastAsia"/>
                <w:b/>
              </w:rPr>
              <w:t>1/5</w:t>
            </w:r>
            <w:r w:rsidRPr="0068759B">
              <w:rPr>
                <w:rFonts w:hint="eastAsia"/>
                <w:b/>
              </w:rPr>
              <w:t>）；</w:t>
            </w:r>
          </w:p>
          <w:p w14:paraId="231B0253" w14:textId="77777777" w:rsidR="0068759B" w:rsidRDefault="0068759B" w:rsidP="0068759B">
            <w:pPr>
              <w:shd w:val="clear" w:color="auto" w:fill="FFFFFF"/>
              <w:adjustRightInd w:val="0"/>
              <w:snapToGrid w:val="0"/>
              <w:spacing w:line="360" w:lineRule="exact"/>
              <w:ind w:firstLineChars="200" w:firstLine="422"/>
              <w:rPr>
                <w:b/>
              </w:rPr>
            </w:pPr>
            <w:r w:rsidRPr="0068759B">
              <w:rPr>
                <w:rFonts w:hint="eastAsia"/>
                <w:b/>
              </w:rPr>
              <w:t>2018</w:t>
            </w:r>
            <w:r w:rsidRPr="0068759B">
              <w:rPr>
                <w:rFonts w:hint="eastAsia"/>
                <w:b/>
              </w:rPr>
              <w:t>年第一届全国药学专业学位研究生优秀学位论文奖</w:t>
            </w:r>
            <w:r>
              <w:rPr>
                <w:rFonts w:hint="eastAsia"/>
                <w:b/>
              </w:rPr>
              <w:t>（指导导师）；</w:t>
            </w:r>
          </w:p>
          <w:p w14:paraId="5A3EF947" w14:textId="7FF6AADC" w:rsidR="002C643A" w:rsidRPr="0068759B" w:rsidRDefault="0068759B" w:rsidP="0068759B">
            <w:pPr>
              <w:shd w:val="clear" w:color="auto" w:fill="FFFFFF"/>
              <w:adjustRightInd w:val="0"/>
              <w:snapToGrid w:val="0"/>
              <w:spacing w:line="360" w:lineRule="exact"/>
              <w:ind w:firstLineChars="200" w:firstLine="422"/>
              <w:rPr>
                <w:b/>
              </w:rPr>
            </w:pPr>
            <w:r w:rsidRPr="0068759B">
              <w:rPr>
                <w:rFonts w:hint="eastAsia"/>
                <w:b/>
              </w:rPr>
              <w:t>2011</w:t>
            </w:r>
            <w:r w:rsidRPr="0068759B">
              <w:rPr>
                <w:rFonts w:hint="eastAsia"/>
                <w:b/>
              </w:rPr>
              <w:t>年度江苏省优秀硕士学位论文（指导导师）</w:t>
            </w:r>
            <w:r>
              <w:rPr>
                <w:rFonts w:hint="eastAsia"/>
                <w:b/>
              </w:rPr>
              <w:t>。</w:t>
            </w:r>
          </w:p>
          <w:p w14:paraId="3CEDF6AE" w14:textId="77777777" w:rsidR="002C643A" w:rsidRPr="00207695" w:rsidRDefault="002C643A" w:rsidP="002C643A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 xml:space="preserve">　</w:t>
            </w:r>
          </w:p>
        </w:tc>
      </w:tr>
    </w:tbl>
    <w:p w14:paraId="435BB76C" w14:textId="77777777" w:rsidR="00776F18" w:rsidRPr="00776F18" w:rsidRDefault="00776F18" w:rsidP="00776F18">
      <w:pPr>
        <w:rPr>
          <w:b/>
          <w:sz w:val="30"/>
          <w:szCs w:val="30"/>
        </w:rPr>
      </w:pPr>
    </w:p>
    <w:sectPr w:rsidR="00776F18" w:rsidRPr="0077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CE9D" w14:textId="77777777" w:rsidR="00232F2C" w:rsidRDefault="00232F2C" w:rsidP="00737161">
      <w:r>
        <w:separator/>
      </w:r>
    </w:p>
  </w:endnote>
  <w:endnote w:type="continuationSeparator" w:id="0">
    <w:p w14:paraId="577F6FCE" w14:textId="77777777" w:rsidR="00232F2C" w:rsidRDefault="00232F2C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C68D" w14:textId="77777777" w:rsidR="00232F2C" w:rsidRDefault="00232F2C" w:rsidP="00737161">
      <w:r>
        <w:separator/>
      </w:r>
    </w:p>
  </w:footnote>
  <w:footnote w:type="continuationSeparator" w:id="0">
    <w:p w14:paraId="30D36EA6" w14:textId="77777777" w:rsidR="00232F2C" w:rsidRDefault="00232F2C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84C51"/>
    <w:rsid w:val="00093452"/>
    <w:rsid w:val="00162C7E"/>
    <w:rsid w:val="001C7FCF"/>
    <w:rsid w:val="00207695"/>
    <w:rsid w:val="00232F2C"/>
    <w:rsid w:val="002C643A"/>
    <w:rsid w:val="003018E2"/>
    <w:rsid w:val="003D5633"/>
    <w:rsid w:val="00444767"/>
    <w:rsid w:val="00553A93"/>
    <w:rsid w:val="00593B57"/>
    <w:rsid w:val="0068759B"/>
    <w:rsid w:val="006D6C4A"/>
    <w:rsid w:val="00737161"/>
    <w:rsid w:val="00776F18"/>
    <w:rsid w:val="007E2E50"/>
    <w:rsid w:val="00871A0C"/>
    <w:rsid w:val="00880453"/>
    <w:rsid w:val="00924377"/>
    <w:rsid w:val="009B6002"/>
    <w:rsid w:val="009C443F"/>
    <w:rsid w:val="009D6CC1"/>
    <w:rsid w:val="00B803C9"/>
    <w:rsid w:val="00C31490"/>
    <w:rsid w:val="00C65BFB"/>
    <w:rsid w:val="00C71267"/>
    <w:rsid w:val="00C76D03"/>
    <w:rsid w:val="00D84E6F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875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DDB9-DA7E-48DB-94CA-61F0CD85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258</Words>
  <Characters>1473</Characters>
  <Application>Microsoft Office Word</Application>
  <DocSecurity>0</DocSecurity>
  <Lines>12</Lines>
  <Paragraphs>3</Paragraphs>
  <ScaleCrop>false</ScaleCrop>
  <Company> 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Thinkpad</cp:lastModifiedBy>
  <cp:revision>20</cp:revision>
  <dcterms:created xsi:type="dcterms:W3CDTF">2021-06-07T03:22:00Z</dcterms:created>
  <dcterms:modified xsi:type="dcterms:W3CDTF">2021-06-10T00:46:00Z</dcterms:modified>
</cp:coreProperties>
</file>