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AEFC00" w14:textId="445C645B" w:rsidR="00C76D03" w:rsidRDefault="003018E2" w:rsidP="003018E2">
      <w:pPr>
        <w:jc w:val="center"/>
        <w:rPr>
          <w:b/>
          <w:sz w:val="30"/>
          <w:szCs w:val="30"/>
        </w:rPr>
      </w:pPr>
      <w:r w:rsidRPr="003018E2">
        <w:rPr>
          <w:rFonts w:hint="eastAsia"/>
          <w:b/>
          <w:sz w:val="30"/>
          <w:szCs w:val="30"/>
        </w:rPr>
        <w:t>博士生导师简介</w:t>
      </w:r>
    </w:p>
    <w:tbl>
      <w:tblPr>
        <w:tblStyle w:val="a3"/>
        <w:tblpPr w:leftFromText="180" w:rightFromText="180" w:horzAnchor="margin" w:tblpY="666"/>
        <w:tblW w:w="8500" w:type="dxa"/>
        <w:tblLook w:val="04A0" w:firstRow="1" w:lastRow="0" w:firstColumn="1" w:lastColumn="0" w:noHBand="0" w:noVBand="1"/>
      </w:tblPr>
      <w:tblGrid>
        <w:gridCol w:w="593"/>
        <w:gridCol w:w="2008"/>
        <w:gridCol w:w="1243"/>
        <w:gridCol w:w="975"/>
        <w:gridCol w:w="993"/>
        <w:gridCol w:w="100"/>
        <w:gridCol w:w="845"/>
        <w:gridCol w:w="424"/>
        <w:gridCol w:w="1359"/>
      </w:tblGrid>
      <w:tr w:rsidR="00194740" w:rsidRPr="00207695" w14:paraId="35BA66F4" w14:textId="77777777" w:rsidTr="00E26925">
        <w:trPr>
          <w:trHeight w:val="454"/>
        </w:trPr>
        <w:tc>
          <w:tcPr>
            <w:tcW w:w="2601" w:type="dxa"/>
            <w:gridSpan w:val="2"/>
            <w:vMerge w:val="restart"/>
            <w:hideMark/>
          </w:tcPr>
          <w:p w14:paraId="4721C0B1" w14:textId="31FAC77E" w:rsidR="00817B6F" w:rsidRPr="00207695" w:rsidRDefault="00194740" w:rsidP="00324DF6">
            <w:pPr>
              <w:rPr>
                <w:b/>
              </w:rPr>
            </w:pPr>
            <w:r>
              <w:rPr>
                <w:b/>
                <w:noProof/>
              </w:rPr>
              <w:drawing>
                <wp:inline distT="0" distB="0" distL="0" distR="0" wp14:anchorId="7CC3FA3F" wp14:editId="4B97FD75">
                  <wp:extent cx="1327150" cy="1562044"/>
                  <wp:effectExtent l="0" t="0" r="6350" b="63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杨勇照片jpg.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84454" cy="1629490"/>
                          </a:xfrm>
                          <a:prstGeom prst="rect">
                            <a:avLst/>
                          </a:prstGeom>
                        </pic:spPr>
                      </pic:pic>
                    </a:graphicData>
                  </a:graphic>
                </wp:inline>
              </w:drawing>
            </w:r>
          </w:p>
        </w:tc>
        <w:tc>
          <w:tcPr>
            <w:tcW w:w="1203" w:type="dxa"/>
            <w:noWrap/>
            <w:vAlign w:val="center"/>
            <w:hideMark/>
          </w:tcPr>
          <w:p w14:paraId="74EA31D2" w14:textId="77777777" w:rsidR="00817B6F" w:rsidRDefault="00817B6F" w:rsidP="00324DF6">
            <w:pPr>
              <w:jc w:val="center"/>
              <w:rPr>
                <w:b/>
              </w:rPr>
            </w:pPr>
            <w:r w:rsidRPr="00207695">
              <w:rPr>
                <w:rFonts w:hint="eastAsia"/>
                <w:b/>
              </w:rPr>
              <w:t>姓名</w:t>
            </w:r>
          </w:p>
        </w:tc>
        <w:tc>
          <w:tcPr>
            <w:tcW w:w="1968" w:type="dxa"/>
            <w:gridSpan w:val="2"/>
            <w:vAlign w:val="center"/>
          </w:tcPr>
          <w:p w14:paraId="5786383A" w14:textId="77777777" w:rsidR="00817B6F" w:rsidRPr="00207695" w:rsidRDefault="00817B6F" w:rsidP="00324DF6">
            <w:pPr>
              <w:jc w:val="center"/>
              <w:rPr>
                <w:b/>
              </w:rPr>
            </w:pPr>
            <w:r>
              <w:rPr>
                <w:rFonts w:hint="eastAsia"/>
                <w:b/>
              </w:rPr>
              <w:t>杨勇</w:t>
            </w:r>
          </w:p>
        </w:tc>
        <w:tc>
          <w:tcPr>
            <w:tcW w:w="945" w:type="dxa"/>
            <w:gridSpan w:val="2"/>
            <w:vAlign w:val="center"/>
          </w:tcPr>
          <w:p w14:paraId="2EEB5B12" w14:textId="77777777" w:rsidR="00194740" w:rsidRDefault="00817B6F" w:rsidP="00324DF6">
            <w:pPr>
              <w:jc w:val="center"/>
              <w:rPr>
                <w:b/>
              </w:rPr>
            </w:pPr>
            <w:r>
              <w:rPr>
                <w:rFonts w:hint="eastAsia"/>
                <w:b/>
              </w:rPr>
              <w:t>导师</w:t>
            </w:r>
          </w:p>
          <w:p w14:paraId="5327FB7C" w14:textId="2C32AB88" w:rsidR="00817B6F" w:rsidRPr="00207695" w:rsidRDefault="00817B6F" w:rsidP="00324DF6">
            <w:pPr>
              <w:jc w:val="center"/>
              <w:rPr>
                <w:b/>
              </w:rPr>
            </w:pPr>
            <w:r>
              <w:rPr>
                <w:rFonts w:hint="eastAsia"/>
                <w:b/>
              </w:rPr>
              <w:t>类型</w:t>
            </w:r>
          </w:p>
        </w:tc>
        <w:tc>
          <w:tcPr>
            <w:tcW w:w="1783" w:type="dxa"/>
            <w:gridSpan w:val="2"/>
            <w:vAlign w:val="center"/>
          </w:tcPr>
          <w:p w14:paraId="3FE7ABE6" w14:textId="77777777" w:rsidR="00817B6F" w:rsidRPr="00444767" w:rsidRDefault="00817B6F" w:rsidP="00324DF6">
            <w:pPr>
              <w:jc w:val="center"/>
            </w:pPr>
            <w:proofErr w:type="gramStart"/>
            <w:r w:rsidRPr="00CA1CA1">
              <w:rPr>
                <w:rFonts w:hint="eastAsia"/>
                <w:b/>
              </w:rPr>
              <w:t>直博生</w:t>
            </w:r>
            <w:proofErr w:type="gramEnd"/>
            <w:r w:rsidRPr="00CA1CA1">
              <w:rPr>
                <w:rFonts w:hint="eastAsia"/>
                <w:b/>
              </w:rPr>
              <w:t>导师</w:t>
            </w:r>
          </w:p>
        </w:tc>
      </w:tr>
      <w:tr w:rsidR="00194740" w:rsidRPr="00207695" w14:paraId="329C7EA6" w14:textId="77777777" w:rsidTr="00E26925">
        <w:trPr>
          <w:trHeight w:val="454"/>
        </w:trPr>
        <w:tc>
          <w:tcPr>
            <w:tcW w:w="2601" w:type="dxa"/>
            <w:gridSpan w:val="2"/>
            <w:vMerge/>
          </w:tcPr>
          <w:p w14:paraId="4B0C74A8" w14:textId="77777777" w:rsidR="00817B6F" w:rsidRPr="00207695" w:rsidRDefault="00817B6F" w:rsidP="00324DF6">
            <w:pPr>
              <w:rPr>
                <w:b/>
              </w:rPr>
            </w:pPr>
          </w:p>
        </w:tc>
        <w:tc>
          <w:tcPr>
            <w:tcW w:w="1203" w:type="dxa"/>
            <w:noWrap/>
            <w:vAlign w:val="center"/>
          </w:tcPr>
          <w:p w14:paraId="37E43EF4" w14:textId="77777777" w:rsidR="00817B6F" w:rsidRPr="00207695" w:rsidRDefault="00817B6F" w:rsidP="00324DF6">
            <w:pPr>
              <w:jc w:val="center"/>
              <w:rPr>
                <w:b/>
              </w:rPr>
            </w:pPr>
            <w:r w:rsidRPr="00207695">
              <w:rPr>
                <w:rFonts w:hint="eastAsia"/>
                <w:b/>
              </w:rPr>
              <w:t>学院</w:t>
            </w:r>
            <w:r w:rsidRPr="00207695">
              <w:rPr>
                <w:rFonts w:hint="eastAsia"/>
                <w:b/>
              </w:rPr>
              <w:t>/</w:t>
            </w:r>
            <w:r w:rsidRPr="00207695">
              <w:rPr>
                <w:rFonts w:hint="eastAsia"/>
                <w:b/>
              </w:rPr>
              <w:t>单位</w:t>
            </w:r>
          </w:p>
        </w:tc>
        <w:tc>
          <w:tcPr>
            <w:tcW w:w="1968" w:type="dxa"/>
            <w:gridSpan w:val="2"/>
            <w:vAlign w:val="center"/>
          </w:tcPr>
          <w:p w14:paraId="4B32DC1D" w14:textId="77777777" w:rsidR="00194740" w:rsidRDefault="00817B6F" w:rsidP="00324DF6">
            <w:pPr>
              <w:jc w:val="center"/>
              <w:rPr>
                <w:b/>
              </w:rPr>
            </w:pPr>
            <w:r>
              <w:rPr>
                <w:rFonts w:hint="eastAsia"/>
                <w:b/>
              </w:rPr>
              <w:t>基础医学与</w:t>
            </w:r>
          </w:p>
          <w:p w14:paraId="4A4FDC06" w14:textId="20E34DF8" w:rsidR="00817B6F" w:rsidRPr="00207695" w:rsidRDefault="00817B6F" w:rsidP="00324DF6">
            <w:pPr>
              <w:jc w:val="center"/>
              <w:rPr>
                <w:b/>
              </w:rPr>
            </w:pPr>
            <w:r>
              <w:rPr>
                <w:rFonts w:hint="eastAsia"/>
                <w:b/>
              </w:rPr>
              <w:t>临床药学学院</w:t>
            </w:r>
          </w:p>
        </w:tc>
        <w:tc>
          <w:tcPr>
            <w:tcW w:w="945" w:type="dxa"/>
            <w:gridSpan w:val="2"/>
            <w:vAlign w:val="center"/>
          </w:tcPr>
          <w:p w14:paraId="3A716B6B" w14:textId="77777777" w:rsidR="00194740" w:rsidRDefault="00817B6F" w:rsidP="00324DF6">
            <w:pPr>
              <w:jc w:val="center"/>
              <w:rPr>
                <w:b/>
              </w:rPr>
            </w:pPr>
            <w:r w:rsidRPr="00207695">
              <w:rPr>
                <w:rFonts w:hint="eastAsia"/>
                <w:b/>
              </w:rPr>
              <w:t>招生</w:t>
            </w:r>
          </w:p>
          <w:p w14:paraId="74B8B3A9" w14:textId="79332723" w:rsidR="00817B6F" w:rsidRPr="00207695" w:rsidRDefault="00817B6F" w:rsidP="00324DF6">
            <w:pPr>
              <w:jc w:val="center"/>
              <w:rPr>
                <w:b/>
              </w:rPr>
            </w:pPr>
            <w:r w:rsidRPr="00207695">
              <w:rPr>
                <w:rFonts w:hint="eastAsia"/>
                <w:b/>
              </w:rPr>
              <w:t>学科</w:t>
            </w:r>
          </w:p>
        </w:tc>
        <w:tc>
          <w:tcPr>
            <w:tcW w:w="1783" w:type="dxa"/>
            <w:gridSpan w:val="2"/>
            <w:vAlign w:val="center"/>
          </w:tcPr>
          <w:p w14:paraId="6CD1404B" w14:textId="10DD6A64" w:rsidR="00817B6F" w:rsidRPr="00207695" w:rsidRDefault="00AA0D8B" w:rsidP="00324DF6">
            <w:pPr>
              <w:jc w:val="center"/>
              <w:rPr>
                <w:b/>
              </w:rPr>
            </w:pPr>
            <w:r>
              <w:rPr>
                <w:rFonts w:hint="eastAsia"/>
                <w:b/>
              </w:rPr>
              <w:t>临床药学</w:t>
            </w:r>
          </w:p>
        </w:tc>
      </w:tr>
      <w:tr w:rsidR="00194740" w:rsidRPr="00207695" w14:paraId="0D7A14DA" w14:textId="77777777" w:rsidTr="00E26925">
        <w:trPr>
          <w:trHeight w:val="454"/>
        </w:trPr>
        <w:tc>
          <w:tcPr>
            <w:tcW w:w="2601" w:type="dxa"/>
            <w:gridSpan w:val="2"/>
            <w:vMerge/>
          </w:tcPr>
          <w:p w14:paraId="38B37475" w14:textId="77777777" w:rsidR="00817B6F" w:rsidRPr="00207695" w:rsidRDefault="00817B6F" w:rsidP="00324DF6">
            <w:pPr>
              <w:rPr>
                <w:b/>
              </w:rPr>
            </w:pPr>
          </w:p>
        </w:tc>
        <w:tc>
          <w:tcPr>
            <w:tcW w:w="1203" w:type="dxa"/>
            <w:noWrap/>
            <w:vAlign w:val="center"/>
          </w:tcPr>
          <w:p w14:paraId="57877149" w14:textId="77777777" w:rsidR="00817B6F" w:rsidRPr="00207695" w:rsidRDefault="00817B6F" w:rsidP="00324DF6">
            <w:pPr>
              <w:jc w:val="center"/>
              <w:rPr>
                <w:b/>
              </w:rPr>
            </w:pPr>
            <w:r w:rsidRPr="00207695">
              <w:rPr>
                <w:rFonts w:hint="eastAsia"/>
                <w:b/>
              </w:rPr>
              <w:t>电话</w:t>
            </w:r>
          </w:p>
        </w:tc>
        <w:tc>
          <w:tcPr>
            <w:tcW w:w="1968" w:type="dxa"/>
            <w:gridSpan w:val="2"/>
            <w:vAlign w:val="center"/>
          </w:tcPr>
          <w:p w14:paraId="0211F3FC" w14:textId="77777777" w:rsidR="00817B6F" w:rsidRPr="00207695" w:rsidRDefault="00817B6F" w:rsidP="00324DF6">
            <w:pPr>
              <w:jc w:val="center"/>
              <w:rPr>
                <w:b/>
              </w:rPr>
            </w:pPr>
            <w:r>
              <w:rPr>
                <w:rFonts w:hint="eastAsia"/>
                <w:b/>
              </w:rPr>
              <w:t>1</w:t>
            </w:r>
            <w:r>
              <w:rPr>
                <w:b/>
              </w:rPr>
              <w:t>3913963047</w:t>
            </w:r>
          </w:p>
        </w:tc>
        <w:tc>
          <w:tcPr>
            <w:tcW w:w="945" w:type="dxa"/>
            <w:gridSpan w:val="2"/>
            <w:vAlign w:val="center"/>
          </w:tcPr>
          <w:p w14:paraId="05C9C4B2" w14:textId="77777777" w:rsidR="00817B6F" w:rsidRPr="00207695" w:rsidRDefault="00817B6F" w:rsidP="00324DF6">
            <w:pPr>
              <w:jc w:val="center"/>
              <w:rPr>
                <w:b/>
              </w:rPr>
            </w:pPr>
            <w:r w:rsidRPr="00207695">
              <w:rPr>
                <w:rFonts w:hint="eastAsia"/>
                <w:b/>
              </w:rPr>
              <w:t>邮箱</w:t>
            </w:r>
          </w:p>
        </w:tc>
        <w:tc>
          <w:tcPr>
            <w:tcW w:w="1783" w:type="dxa"/>
            <w:gridSpan w:val="2"/>
            <w:vAlign w:val="center"/>
          </w:tcPr>
          <w:p w14:paraId="288B9258" w14:textId="77777777" w:rsidR="00817B6F" w:rsidRPr="00207695" w:rsidRDefault="00817B6F" w:rsidP="00324DF6">
            <w:pPr>
              <w:jc w:val="center"/>
              <w:rPr>
                <w:b/>
              </w:rPr>
            </w:pPr>
            <w:r>
              <w:rPr>
                <w:rFonts w:hint="eastAsia"/>
                <w:b/>
              </w:rPr>
              <w:t>y</w:t>
            </w:r>
            <w:r>
              <w:rPr>
                <w:b/>
              </w:rPr>
              <w:t>y@cpu.edu.cn</w:t>
            </w:r>
          </w:p>
        </w:tc>
      </w:tr>
      <w:tr w:rsidR="00194740" w:rsidRPr="00207695" w14:paraId="30FEBAD3" w14:textId="77777777" w:rsidTr="00E26925">
        <w:trPr>
          <w:trHeight w:val="799"/>
        </w:trPr>
        <w:tc>
          <w:tcPr>
            <w:tcW w:w="2601" w:type="dxa"/>
            <w:gridSpan w:val="2"/>
            <w:vMerge/>
            <w:hideMark/>
          </w:tcPr>
          <w:p w14:paraId="1F7EA017" w14:textId="77777777" w:rsidR="00817B6F" w:rsidRPr="00207695" w:rsidRDefault="00817B6F" w:rsidP="00324DF6">
            <w:pPr>
              <w:rPr>
                <w:b/>
              </w:rPr>
            </w:pPr>
          </w:p>
        </w:tc>
        <w:tc>
          <w:tcPr>
            <w:tcW w:w="5899" w:type="dxa"/>
            <w:gridSpan w:val="7"/>
            <w:noWrap/>
            <w:hideMark/>
          </w:tcPr>
          <w:p w14:paraId="57D0469E" w14:textId="77777777" w:rsidR="00817B6F" w:rsidRDefault="00817B6F" w:rsidP="00324DF6">
            <w:pPr>
              <w:rPr>
                <w:b/>
              </w:rPr>
            </w:pPr>
            <w:r w:rsidRPr="00207695">
              <w:rPr>
                <w:rFonts w:hint="eastAsia"/>
                <w:b/>
              </w:rPr>
              <w:t>研究方向（</w:t>
            </w:r>
            <w:r w:rsidRPr="00207695">
              <w:rPr>
                <w:rFonts w:hint="eastAsia"/>
                <w:b/>
              </w:rPr>
              <w:t>100</w:t>
            </w:r>
            <w:r w:rsidRPr="00207695">
              <w:rPr>
                <w:rFonts w:hint="eastAsia"/>
                <w:b/>
              </w:rPr>
              <w:t>字以内）</w:t>
            </w:r>
          </w:p>
          <w:p w14:paraId="6C31FCB1" w14:textId="760596AA" w:rsidR="00817B6F" w:rsidRDefault="00E84620" w:rsidP="00324DF6">
            <w:pPr>
              <w:rPr>
                <w:b/>
              </w:rPr>
            </w:pPr>
            <w:r>
              <w:rPr>
                <w:rFonts w:hint="eastAsia"/>
                <w:b/>
              </w:rPr>
              <w:t>肿瘤免疫治疗、</w:t>
            </w:r>
            <w:r w:rsidR="00194740">
              <w:rPr>
                <w:rFonts w:hint="eastAsia"/>
                <w:b/>
              </w:rPr>
              <w:t>肿瘤治疗的新靶点开发、</w:t>
            </w:r>
            <w:r>
              <w:rPr>
                <w:rFonts w:hint="eastAsia"/>
                <w:b/>
              </w:rPr>
              <w:t>抗肿瘤药物开发</w:t>
            </w:r>
          </w:p>
          <w:p w14:paraId="54B7FA00" w14:textId="77777777" w:rsidR="00817B6F" w:rsidRPr="00207695" w:rsidRDefault="00817B6F" w:rsidP="00324DF6">
            <w:pPr>
              <w:rPr>
                <w:b/>
              </w:rPr>
            </w:pPr>
          </w:p>
        </w:tc>
      </w:tr>
      <w:tr w:rsidR="00817B6F" w:rsidRPr="00207695" w14:paraId="6212EDD0" w14:textId="77777777" w:rsidTr="00E26925">
        <w:trPr>
          <w:trHeight w:val="469"/>
        </w:trPr>
        <w:tc>
          <w:tcPr>
            <w:tcW w:w="8500" w:type="dxa"/>
            <w:gridSpan w:val="9"/>
            <w:shd w:val="clear" w:color="auto" w:fill="E7E6E6" w:themeFill="background2"/>
            <w:noWrap/>
            <w:hideMark/>
          </w:tcPr>
          <w:p w14:paraId="37520EEA" w14:textId="77777777" w:rsidR="00817B6F" w:rsidRPr="00207695" w:rsidRDefault="00817B6F" w:rsidP="00324DF6">
            <w:pPr>
              <w:rPr>
                <w:b/>
              </w:rPr>
            </w:pPr>
            <w:r w:rsidRPr="00207695">
              <w:rPr>
                <w:rFonts w:hint="eastAsia"/>
                <w:b/>
              </w:rPr>
              <w:t>个人简介（包括教育背景、工作经历、社会兼职、视频链接等）</w:t>
            </w:r>
          </w:p>
        </w:tc>
      </w:tr>
      <w:tr w:rsidR="00817B6F" w:rsidRPr="00207695" w14:paraId="32593456" w14:textId="77777777" w:rsidTr="00E26925">
        <w:trPr>
          <w:trHeight w:val="4029"/>
        </w:trPr>
        <w:tc>
          <w:tcPr>
            <w:tcW w:w="8500" w:type="dxa"/>
            <w:gridSpan w:val="9"/>
            <w:noWrap/>
          </w:tcPr>
          <w:p w14:paraId="536A5C06" w14:textId="03752D65" w:rsidR="00194740" w:rsidRPr="00E26925" w:rsidRDefault="00817B6F" w:rsidP="00E26925">
            <w:pPr>
              <w:spacing w:line="440" w:lineRule="atLeast"/>
              <w:ind w:firstLineChars="200" w:firstLine="422"/>
              <w:rPr>
                <w:b/>
              </w:rPr>
            </w:pPr>
            <w:r w:rsidRPr="00194740">
              <w:rPr>
                <w:rFonts w:hint="eastAsia"/>
                <w:b/>
              </w:rPr>
              <w:t>杨勇，男，</w:t>
            </w:r>
            <w:r w:rsidRPr="00194740">
              <w:rPr>
                <w:b/>
              </w:rPr>
              <w:t>1976</w:t>
            </w:r>
            <w:r w:rsidRPr="00194740">
              <w:rPr>
                <w:rFonts w:hint="eastAsia"/>
                <w:b/>
              </w:rPr>
              <w:t>年</w:t>
            </w:r>
            <w:r w:rsidRPr="00194740">
              <w:rPr>
                <w:b/>
              </w:rPr>
              <w:t>12</w:t>
            </w:r>
            <w:r w:rsidRPr="00194740">
              <w:rPr>
                <w:rFonts w:hint="eastAsia"/>
                <w:b/>
              </w:rPr>
              <w:t>月生，</w:t>
            </w:r>
            <w:r w:rsidR="00E84620" w:rsidRPr="00194740">
              <w:rPr>
                <w:rFonts w:hint="eastAsia"/>
                <w:b/>
              </w:rPr>
              <w:t>2</w:t>
            </w:r>
            <w:r w:rsidR="00E84620" w:rsidRPr="00194740">
              <w:rPr>
                <w:b/>
              </w:rPr>
              <w:t>005</w:t>
            </w:r>
            <w:r w:rsidR="00E84620" w:rsidRPr="00194740">
              <w:rPr>
                <w:rFonts w:hint="eastAsia"/>
                <w:b/>
              </w:rPr>
              <w:t>年博士毕业于南京医科大学，同年进入中国药科大学工作。现任</w:t>
            </w:r>
            <w:r w:rsidRPr="00194740">
              <w:rPr>
                <w:rFonts w:hint="eastAsia"/>
                <w:b/>
              </w:rPr>
              <w:t>中国药科大学基础医学与临床药学学院院长，新药安全评价研究中心主任，</w:t>
            </w:r>
            <w:r w:rsidR="00E26925" w:rsidRPr="00E26925">
              <w:rPr>
                <w:rFonts w:hint="eastAsia"/>
                <w:b/>
              </w:rPr>
              <w:t>教授（二级）、博士生导师，享受国务院政府特殊津贴专家。入选</w:t>
            </w:r>
            <w:bookmarkStart w:id="0" w:name="_GoBack"/>
            <w:bookmarkEnd w:id="0"/>
            <w:r w:rsidR="00E26925" w:rsidRPr="00E26925">
              <w:rPr>
                <w:rFonts w:hint="eastAsia"/>
                <w:b/>
              </w:rPr>
              <w:t>国家“万人计划”科技创新领军人才、“百千万工程国家级人才”和科技部“创新人才推进计划中青年科技创新领军人才”，被授予“有突出贡献中青年专家”称号</w:t>
            </w:r>
            <w:r w:rsidRPr="00194740">
              <w:rPr>
                <w:rFonts w:hint="eastAsia"/>
                <w:b/>
              </w:rPr>
              <w:t>。主要研究方向为肿瘤免疫治疗</w:t>
            </w:r>
            <w:r w:rsidR="007472AF">
              <w:rPr>
                <w:rFonts w:hint="eastAsia"/>
                <w:b/>
              </w:rPr>
              <w:t>与新药创制</w:t>
            </w:r>
            <w:r w:rsidRPr="00194740">
              <w:rPr>
                <w:rFonts w:hint="eastAsia"/>
                <w:b/>
              </w:rPr>
              <w:t>。目前已在国际重要学术期刊如</w:t>
            </w:r>
            <w:r w:rsidRPr="00194740">
              <w:rPr>
                <w:b/>
                <w:bCs/>
              </w:rPr>
              <w:t>PNAS</w:t>
            </w:r>
            <w:r w:rsidRPr="00194740">
              <w:rPr>
                <w:rFonts w:hint="eastAsia"/>
                <w:b/>
                <w:bCs/>
              </w:rPr>
              <w:t>、</w:t>
            </w:r>
            <w:r w:rsidRPr="00194740">
              <w:rPr>
                <w:rFonts w:hint="eastAsia"/>
                <w:b/>
                <w:bCs/>
              </w:rPr>
              <w:t>Gut</w:t>
            </w:r>
            <w:r w:rsidRPr="00194740">
              <w:rPr>
                <w:rFonts w:hint="eastAsia"/>
                <w:b/>
                <w:bCs/>
              </w:rPr>
              <w:t>、</w:t>
            </w:r>
            <w:r w:rsidRPr="00194740">
              <w:rPr>
                <w:rFonts w:hint="eastAsia"/>
                <w:b/>
                <w:bCs/>
              </w:rPr>
              <w:t>Hepatology</w:t>
            </w:r>
            <w:r w:rsidRPr="00194740">
              <w:rPr>
                <w:rFonts w:hint="eastAsia"/>
                <w:b/>
                <w:bCs/>
              </w:rPr>
              <w:t>、</w:t>
            </w:r>
            <w:r w:rsidRPr="00194740">
              <w:rPr>
                <w:b/>
                <w:bCs/>
              </w:rPr>
              <w:t>C</w:t>
            </w:r>
            <w:r w:rsidRPr="00194740">
              <w:rPr>
                <w:rFonts w:hint="eastAsia"/>
                <w:b/>
                <w:bCs/>
              </w:rPr>
              <w:t>ancer</w:t>
            </w:r>
            <w:r w:rsidRPr="00194740">
              <w:rPr>
                <w:b/>
                <w:bCs/>
              </w:rPr>
              <w:t xml:space="preserve"> R</w:t>
            </w:r>
            <w:r w:rsidRPr="00194740">
              <w:rPr>
                <w:rFonts w:hint="eastAsia"/>
                <w:b/>
                <w:bCs/>
              </w:rPr>
              <w:t>esearch</w:t>
            </w:r>
            <w:r w:rsidRPr="00194740">
              <w:rPr>
                <w:rFonts w:hint="eastAsia"/>
                <w:b/>
              </w:rPr>
              <w:t>等发表</w:t>
            </w:r>
            <w:r w:rsidRPr="00194740">
              <w:rPr>
                <w:b/>
              </w:rPr>
              <w:t>SCI</w:t>
            </w:r>
            <w:r w:rsidRPr="00194740">
              <w:rPr>
                <w:rFonts w:hint="eastAsia"/>
                <w:b/>
              </w:rPr>
              <w:t>论文</w:t>
            </w:r>
            <w:r w:rsidRPr="00194740">
              <w:rPr>
                <w:b/>
              </w:rPr>
              <w:t>50</w:t>
            </w:r>
            <w:r w:rsidRPr="00194740">
              <w:rPr>
                <w:rFonts w:hint="eastAsia"/>
                <w:b/>
              </w:rPr>
              <w:t>余篇，其中第一作者或通讯作者</w:t>
            </w:r>
            <w:r w:rsidR="00761FFF">
              <w:rPr>
                <w:b/>
              </w:rPr>
              <w:t>4</w:t>
            </w:r>
            <w:r w:rsidRPr="00194740">
              <w:rPr>
                <w:b/>
              </w:rPr>
              <w:t>0</w:t>
            </w:r>
            <w:r w:rsidRPr="00194740">
              <w:rPr>
                <w:rFonts w:hint="eastAsia"/>
                <w:b/>
              </w:rPr>
              <w:t>余篇，</w:t>
            </w:r>
            <w:r w:rsidRPr="00194740">
              <w:rPr>
                <w:b/>
              </w:rPr>
              <w:t>SCI</w:t>
            </w:r>
            <w:r w:rsidRPr="00194740">
              <w:rPr>
                <w:rFonts w:hint="eastAsia"/>
                <w:b/>
              </w:rPr>
              <w:t>期刊累计他</w:t>
            </w:r>
            <w:proofErr w:type="gramStart"/>
            <w:r w:rsidRPr="00194740">
              <w:rPr>
                <w:rFonts w:hint="eastAsia"/>
                <w:b/>
              </w:rPr>
              <w:t>引超过</w:t>
            </w:r>
            <w:proofErr w:type="gramEnd"/>
            <w:r w:rsidRPr="00194740">
              <w:rPr>
                <w:b/>
              </w:rPr>
              <w:t>2000</w:t>
            </w:r>
            <w:r w:rsidRPr="00194740">
              <w:rPr>
                <w:rFonts w:hint="eastAsia"/>
                <w:b/>
              </w:rPr>
              <w:t>次，单篇论文最高他</w:t>
            </w:r>
            <w:proofErr w:type="gramStart"/>
            <w:r w:rsidRPr="00194740">
              <w:rPr>
                <w:rFonts w:hint="eastAsia"/>
                <w:b/>
              </w:rPr>
              <w:t>引</w:t>
            </w:r>
            <w:r w:rsidR="00761FFF">
              <w:rPr>
                <w:rFonts w:hint="eastAsia"/>
                <w:b/>
              </w:rPr>
              <w:t>超</w:t>
            </w:r>
            <w:proofErr w:type="gramEnd"/>
            <w:r w:rsidR="00761FFF">
              <w:rPr>
                <w:rFonts w:hint="eastAsia"/>
                <w:b/>
              </w:rPr>
              <w:t>过</w:t>
            </w:r>
            <w:r w:rsidRPr="00194740">
              <w:rPr>
                <w:b/>
              </w:rPr>
              <w:t>250</w:t>
            </w:r>
            <w:r w:rsidRPr="00194740">
              <w:rPr>
                <w:rFonts w:hint="eastAsia"/>
                <w:b/>
              </w:rPr>
              <w:t>次，</w:t>
            </w:r>
            <w:r w:rsidRPr="00194740">
              <w:rPr>
                <w:b/>
              </w:rPr>
              <w:t>1</w:t>
            </w:r>
            <w:r w:rsidRPr="00194740">
              <w:rPr>
                <w:rFonts w:hint="eastAsia"/>
                <w:b/>
              </w:rPr>
              <w:t>篇</w:t>
            </w:r>
            <w:r w:rsidRPr="00194740">
              <w:rPr>
                <w:b/>
              </w:rPr>
              <w:t>SCI</w:t>
            </w:r>
            <w:r w:rsidRPr="00194740">
              <w:rPr>
                <w:rFonts w:hint="eastAsia"/>
                <w:b/>
              </w:rPr>
              <w:t>论文入选科技部</w:t>
            </w:r>
            <w:r w:rsidRPr="00194740">
              <w:rPr>
                <w:b/>
              </w:rPr>
              <w:t>“2008</w:t>
            </w:r>
            <w:r w:rsidRPr="00194740">
              <w:rPr>
                <w:rFonts w:hint="eastAsia"/>
                <w:b/>
              </w:rPr>
              <w:t>年中国百篇最具影响国际学术论文</w:t>
            </w:r>
            <w:r w:rsidRPr="00194740">
              <w:rPr>
                <w:b/>
              </w:rPr>
              <w:t>”</w:t>
            </w:r>
            <w:r w:rsidRPr="00194740">
              <w:rPr>
                <w:rFonts w:hint="eastAsia"/>
                <w:b/>
              </w:rPr>
              <w:t>；申请发明专利</w:t>
            </w:r>
            <w:r w:rsidR="00E26925">
              <w:rPr>
                <w:b/>
              </w:rPr>
              <w:t>8</w:t>
            </w:r>
            <w:r w:rsidRPr="00194740">
              <w:rPr>
                <w:rFonts w:hint="eastAsia"/>
                <w:b/>
              </w:rPr>
              <w:t>项，其中已授权</w:t>
            </w:r>
            <w:r w:rsidR="00E26925">
              <w:rPr>
                <w:b/>
              </w:rPr>
              <w:t>5</w:t>
            </w:r>
            <w:r w:rsidRPr="00194740">
              <w:rPr>
                <w:rFonts w:hint="eastAsia"/>
                <w:b/>
              </w:rPr>
              <w:t>项。</w:t>
            </w:r>
          </w:p>
        </w:tc>
      </w:tr>
      <w:tr w:rsidR="00817B6F" w:rsidRPr="00207695" w14:paraId="749AB7A9" w14:textId="77777777" w:rsidTr="00E26925">
        <w:trPr>
          <w:trHeight w:val="422"/>
        </w:trPr>
        <w:tc>
          <w:tcPr>
            <w:tcW w:w="8500" w:type="dxa"/>
            <w:gridSpan w:val="9"/>
            <w:shd w:val="clear" w:color="auto" w:fill="E7E6E6" w:themeFill="background2"/>
            <w:noWrap/>
            <w:hideMark/>
          </w:tcPr>
          <w:p w14:paraId="23399F23" w14:textId="77777777" w:rsidR="00817B6F" w:rsidRPr="00207695" w:rsidRDefault="00817B6F" w:rsidP="00324DF6">
            <w:pPr>
              <w:rPr>
                <w:b/>
              </w:rPr>
            </w:pPr>
            <w:r w:rsidRPr="00207695">
              <w:rPr>
                <w:rFonts w:hint="eastAsia"/>
                <w:b/>
              </w:rPr>
              <w:t>主持科研项目（</w:t>
            </w:r>
            <w:r>
              <w:rPr>
                <w:b/>
              </w:rPr>
              <w:t>3</w:t>
            </w:r>
            <w:r w:rsidRPr="00207695">
              <w:rPr>
                <w:rFonts w:hint="eastAsia"/>
                <w:b/>
              </w:rPr>
              <w:t>个以内）</w:t>
            </w:r>
          </w:p>
        </w:tc>
      </w:tr>
      <w:tr w:rsidR="00194740" w:rsidRPr="00207695" w14:paraId="27568A00" w14:textId="77777777" w:rsidTr="00E26925">
        <w:trPr>
          <w:trHeight w:val="930"/>
        </w:trPr>
        <w:tc>
          <w:tcPr>
            <w:tcW w:w="593" w:type="dxa"/>
            <w:noWrap/>
            <w:hideMark/>
          </w:tcPr>
          <w:p w14:paraId="6E84C634" w14:textId="77777777" w:rsidR="00817B6F" w:rsidRPr="00207695" w:rsidRDefault="00817B6F" w:rsidP="00324DF6">
            <w:pPr>
              <w:rPr>
                <w:b/>
              </w:rPr>
            </w:pPr>
            <w:r w:rsidRPr="00207695">
              <w:rPr>
                <w:rFonts w:hint="eastAsia"/>
                <w:b/>
              </w:rPr>
              <w:t>编号</w:t>
            </w:r>
          </w:p>
        </w:tc>
        <w:tc>
          <w:tcPr>
            <w:tcW w:w="2008" w:type="dxa"/>
            <w:noWrap/>
            <w:hideMark/>
          </w:tcPr>
          <w:p w14:paraId="76B4A3CF" w14:textId="77777777" w:rsidR="00817B6F" w:rsidRPr="00207695" w:rsidRDefault="00817B6F" w:rsidP="00324DF6">
            <w:pPr>
              <w:rPr>
                <w:b/>
              </w:rPr>
            </w:pPr>
            <w:r w:rsidRPr="00207695">
              <w:rPr>
                <w:rFonts w:hint="eastAsia"/>
                <w:b/>
              </w:rPr>
              <w:t>项目名称</w:t>
            </w:r>
          </w:p>
        </w:tc>
        <w:tc>
          <w:tcPr>
            <w:tcW w:w="1203" w:type="dxa"/>
            <w:hideMark/>
          </w:tcPr>
          <w:p w14:paraId="0AFD4433" w14:textId="77777777" w:rsidR="00817B6F" w:rsidRPr="00207695" w:rsidRDefault="00817B6F" w:rsidP="00324DF6">
            <w:pPr>
              <w:rPr>
                <w:b/>
              </w:rPr>
            </w:pPr>
            <w:r w:rsidRPr="00207695">
              <w:rPr>
                <w:rFonts w:hint="eastAsia"/>
                <w:b/>
              </w:rPr>
              <w:t>项目类型</w:t>
            </w:r>
            <w:r w:rsidRPr="00207695">
              <w:rPr>
                <w:rFonts w:hint="eastAsia"/>
                <w:b/>
              </w:rPr>
              <w:t>[</w:t>
            </w:r>
            <w:r w:rsidRPr="00207695">
              <w:rPr>
                <w:rFonts w:hint="eastAsia"/>
                <w:b/>
              </w:rPr>
              <w:t>横向课题</w:t>
            </w:r>
            <w:r w:rsidRPr="00207695">
              <w:rPr>
                <w:rFonts w:hint="eastAsia"/>
                <w:b/>
              </w:rPr>
              <w:t>/</w:t>
            </w:r>
            <w:r w:rsidRPr="00207695">
              <w:rPr>
                <w:rFonts w:hint="eastAsia"/>
                <w:b/>
              </w:rPr>
              <w:t>纵向课题</w:t>
            </w:r>
            <w:r w:rsidRPr="00207695">
              <w:rPr>
                <w:rFonts w:hint="eastAsia"/>
                <w:b/>
              </w:rPr>
              <w:t>]</w:t>
            </w:r>
          </w:p>
        </w:tc>
        <w:tc>
          <w:tcPr>
            <w:tcW w:w="975" w:type="dxa"/>
            <w:noWrap/>
            <w:hideMark/>
          </w:tcPr>
          <w:p w14:paraId="312DFFB7" w14:textId="77777777" w:rsidR="00817B6F" w:rsidRPr="00207695" w:rsidRDefault="00817B6F" w:rsidP="00324DF6">
            <w:pPr>
              <w:rPr>
                <w:b/>
              </w:rPr>
            </w:pPr>
            <w:r w:rsidRPr="00207695">
              <w:rPr>
                <w:rFonts w:hint="eastAsia"/>
                <w:b/>
              </w:rPr>
              <w:t>项目类别</w:t>
            </w:r>
          </w:p>
        </w:tc>
        <w:tc>
          <w:tcPr>
            <w:tcW w:w="1093" w:type="dxa"/>
            <w:gridSpan w:val="2"/>
            <w:noWrap/>
            <w:hideMark/>
          </w:tcPr>
          <w:p w14:paraId="4CB7E93E" w14:textId="77777777" w:rsidR="00817B6F" w:rsidRPr="00207695" w:rsidRDefault="00817B6F" w:rsidP="00324DF6">
            <w:pPr>
              <w:rPr>
                <w:b/>
              </w:rPr>
            </w:pPr>
            <w:r w:rsidRPr="00207695">
              <w:rPr>
                <w:rFonts w:hint="eastAsia"/>
                <w:b/>
              </w:rPr>
              <w:t>起讫时间</w:t>
            </w:r>
          </w:p>
        </w:tc>
        <w:tc>
          <w:tcPr>
            <w:tcW w:w="1269" w:type="dxa"/>
            <w:gridSpan w:val="2"/>
            <w:noWrap/>
            <w:hideMark/>
          </w:tcPr>
          <w:p w14:paraId="467BE097" w14:textId="77777777" w:rsidR="00817B6F" w:rsidRPr="00207695" w:rsidRDefault="00817B6F" w:rsidP="00324DF6">
            <w:pPr>
              <w:rPr>
                <w:b/>
              </w:rPr>
            </w:pPr>
            <w:r w:rsidRPr="00207695">
              <w:rPr>
                <w:rFonts w:hint="eastAsia"/>
                <w:b/>
              </w:rPr>
              <w:t>总经费（万元）</w:t>
            </w:r>
          </w:p>
        </w:tc>
        <w:tc>
          <w:tcPr>
            <w:tcW w:w="1359" w:type="dxa"/>
            <w:hideMark/>
          </w:tcPr>
          <w:p w14:paraId="1963DE5E" w14:textId="77777777" w:rsidR="00817B6F" w:rsidRPr="00207695" w:rsidRDefault="00817B6F" w:rsidP="00324DF6">
            <w:pPr>
              <w:rPr>
                <w:b/>
              </w:rPr>
            </w:pPr>
            <w:r w:rsidRPr="00207695">
              <w:rPr>
                <w:rFonts w:hint="eastAsia"/>
                <w:b/>
              </w:rPr>
              <w:t>本人承担任务</w:t>
            </w:r>
            <w:r w:rsidRPr="00207695">
              <w:rPr>
                <w:rFonts w:hint="eastAsia"/>
                <w:b/>
              </w:rPr>
              <w:t>[</w:t>
            </w:r>
            <w:r w:rsidRPr="00207695">
              <w:rPr>
                <w:rFonts w:hint="eastAsia"/>
                <w:b/>
              </w:rPr>
              <w:t>主持、负责、参与</w:t>
            </w:r>
            <w:r w:rsidRPr="00207695">
              <w:rPr>
                <w:rFonts w:hint="eastAsia"/>
                <w:b/>
              </w:rPr>
              <w:t>]</w:t>
            </w:r>
          </w:p>
        </w:tc>
      </w:tr>
      <w:tr w:rsidR="00194740" w:rsidRPr="00207695" w14:paraId="47F1F0E3" w14:textId="77777777" w:rsidTr="00E26925">
        <w:trPr>
          <w:trHeight w:val="567"/>
        </w:trPr>
        <w:tc>
          <w:tcPr>
            <w:tcW w:w="593" w:type="dxa"/>
            <w:noWrap/>
          </w:tcPr>
          <w:p w14:paraId="3DF8F146" w14:textId="77777777" w:rsidR="00817B6F" w:rsidRPr="00207695" w:rsidRDefault="00817B6F" w:rsidP="00324DF6">
            <w:pPr>
              <w:rPr>
                <w:b/>
              </w:rPr>
            </w:pPr>
            <w:r>
              <w:rPr>
                <w:rFonts w:hint="eastAsia"/>
                <w:b/>
              </w:rPr>
              <w:t>1</w:t>
            </w:r>
          </w:p>
        </w:tc>
        <w:tc>
          <w:tcPr>
            <w:tcW w:w="2008" w:type="dxa"/>
            <w:noWrap/>
          </w:tcPr>
          <w:p w14:paraId="124CEB04" w14:textId="77777777" w:rsidR="00817B6F" w:rsidRPr="00207695" w:rsidRDefault="00817B6F" w:rsidP="00324DF6">
            <w:pPr>
              <w:rPr>
                <w:b/>
              </w:rPr>
            </w:pPr>
            <w:r w:rsidRPr="00AD02E1">
              <w:rPr>
                <w:rFonts w:hint="eastAsia"/>
                <w:b/>
              </w:rPr>
              <w:t>细胞治疗产品非临床安全性评价研究平台</w:t>
            </w:r>
          </w:p>
        </w:tc>
        <w:tc>
          <w:tcPr>
            <w:tcW w:w="1203" w:type="dxa"/>
          </w:tcPr>
          <w:p w14:paraId="2BE0B11A" w14:textId="77777777" w:rsidR="00817B6F" w:rsidRPr="00207695" w:rsidRDefault="00817B6F" w:rsidP="00324DF6">
            <w:pPr>
              <w:rPr>
                <w:b/>
              </w:rPr>
            </w:pPr>
            <w:r>
              <w:rPr>
                <w:rFonts w:hint="eastAsia"/>
                <w:b/>
              </w:rPr>
              <w:t>纵向课题</w:t>
            </w:r>
          </w:p>
        </w:tc>
        <w:tc>
          <w:tcPr>
            <w:tcW w:w="975" w:type="dxa"/>
            <w:noWrap/>
          </w:tcPr>
          <w:p w14:paraId="65F6F235" w14:textId="77777777" w:rsidR="00817B6F" w:rsidRPr="00207695" w:rsidRDefault="00817B6F" w:rsidP="00324DF6">
            <w:pPr>
              <w:rPr>
                <w:b/>
              </w:rPr>
            </w:pPr>
            <w:r w:rsidRPr="00AD02E1">
              <w:rPr>
                <w:rFonts w:hint="eastAsia"/>
                <w:b/>
              </w:rPr>
              <w:t>科技部重大新药创制重大专项</w:t>
            </w:r>
          </w:p>
        </w:tc>
        <w:tc>
          <w:tcPr>
            <w:tcW w:w="1093" w:type="dxa"/>
            <w:gridSpan w:val="2"/>
            <w:noWrap/>
          </w:tcPr>
          <w:p w14:paraId="4DB6CB32" w14:textId="77777777" w:rsidR="00817B6F" w:rsidRPr="00AD02E1" w:rsidRDefault="00817B6F" w:rsidP="00324DF6">
            <w:pPr>
              <w:rPr>
                <w:b/>
              </w:rPr>
            </w:pPr>
            <w:r w:rsidRPr="00AD02E1">
              <w:rPr>
                <w:b/>
              </w:rPr>
              <w:t>2019/01-2020/12</w:t>
            </w:r>
          </w:p>
        </w:tc>
        <w:tc>
          <w:tcPr>
            <w:tcW w:w="1269" w:type="dxa"/>
            <w:gridSpan w:val="2"/>
            <w:noWrap/>
          </w:tcPr>
          <w:p w14:paraId="789E253D" w14:textId="77777777" w:rsidR="00817B6F" w:rsidRPr="00207695" w:rsidRDefault="00817B6F" w:rsidP="00324DF6">
            <w:pPr>
              <w:rPr>
                <w:b/>
              </w:rPr>
            </w:pPr>
            <w:r w:rsidRPr="00AD02E1">
              <w:rPr>
                <w:rFonts w:hint="eastAsia"/>
                <w:b/>
              </w:rPr>
              <w:t>249.46</w:t>
            </w:r>
            <w:r w:rsidRPr="00AD02E1">
              <w:rPr>
                <w:rFonts w:hint="eastAsia"/>
                <w:b/>
              </w:rPr>
              <w:t>万</w:t>
            </w:r>
          </w:p>
        </w:tc>
        <w:tc>
          <w:tcPr>
            <w:tcW w:w="1359" w:type="dxa"/>
          </w:tcPr>
          <w:p w14:paraId="66077A76" w14:textId="77777777" w:rsidR="00817B6F" w:rsidRPr="00207695" w:rsidRDefault="00817B6F" w:rsidP="00324DF6">
            <w:pPr>
              <w:rPr>
                <w:b/>
              </w:rPr>
            </w:pPr>
            <w:r>
              <w:rPr>
                <w:rFonts w:hint="eastAsia"/>
                <w:b/>
              </w:rPr>
              <w:t>主持</w:t>
            </w:r>
          </w:p>
        </w:tc>
      </w:tr>
      <w:tr w:rsidR="00194740" w:rsidRPr="00207695" w14:paraId="39919032" w14:textId="77777777" w:rsidTr="00E26925">
        <w:trPr>
          <w:trHeight w:val="567"/>
        </w:trPr>
        <w:tc>
          <w:tcPr>
            <w:tcW w:w="593" w:type="dxa"/>
            <w:noWrap/>
          </w:tcPr>
          <w:p w14:paraId="27B2FD26" w14:textId="77777777" w:rsidR="00817B6F" w:rsidRPr="00207695" w:rsidRDefault="00817B6F" w:rsidP="00324DF6">
            <w:pPr>
              <w:rPr>
                <w:b/>
              </w:rPr>
            </w:pPr>
            <w:r>
              <w:rPr>
                <w:rFonts w:hint="eastAsia"/>
                <w:b/>
              </w:rPr>
              <w:t>2</w:t>
            </w:r>
          </w:p>
        </w:tc>
        <w:tc>
          <w:tcPr>
            <w:tcW w:w="2008" w:type="dxa"/>
            <w:noWrap/>
          </w:tcPr>
          <w:p w14:paraId="18A655A0" w14:textId="77777777" w:rsidR="00817B6F" w:rsidRPr="00207695" w:rsidRDefault="00817B6F" w:rsidP="00324DF6">
            <w:pPr>
              <w:rPr>
                <w:b/>
              </w:rPr>
            </w:pPr>
            <w:r w:rsidRPr="00AD02E1">
              <w:rPr>
                <w:rFonts w:hint="eastAsia"/>
                <w:b/>
              </w:rPr>
              <w:t>APOBEC3B</w:t>
            </w:r>
            <w:proofErr w:type="gramStart"/>
            <w:r w:rsidRPr="00AD02E1">
              <w:rPr>
                <w:rFonts w:hint="eastAsia"/>
                <w:b/>
              </w:rPr>
              <w:t>介</w:t>
            </w:r>
            <w:proofErr w:type="gramEnd"/>
            <w:r w:rsidRPr="00AD02E1">
              <w:rPr>
                <w:rFonts w:hint="eastAsia"/>
                <w:b/>
              </w:rPr>
              <w:t>导肝癌起始细胞形成及免疫逃逸的分子机制研究</w:t>
            </w:r>
          </w:p>
        </w:tc>
        <w:tc>
          <w:tcPr>
            <w:tcW w:w="1203" w:type="dxa"/>
          </w:tcPr>
          <w:p w14:paraId="402FA528" w14:textId="77777777" w:rsidR="00817B6F" w:rsidRPr="00207695" w:rsidRDefault="00817B6F" w:rsidP="00324DF6">
            <w:pPr>
              <w:rPr>
                <w:b/>
              </w:rPr>
            </w:pPr>
            <w:r>
              <w:rPr>
                <w:rFonts w:hint="eastAsia"/>
                <w:b/>
              </w:rPr>
              <w:t>纵向课题</w:t>
            </w:r>
          </w:p>
        </w:tc>
        <w:tc>
          <w:tcPr>
            <w:tcW w:w="975" w:type="dxa"/>
            <w:noWrap/>
          </w:tcPr>
          <w:p w14:paraId="7EDFB4B0" w14:textId="77777777" w:rsidR="00817B6F" w:rsidRPr="00207695" w:rsidRDefault="00817B6F" w:rsidP="00324DF6">
            <w:pPr>
              <w:rPr>
                <w:b/>
              </w:rPr>
            </w:pPr>
            <w:r w:rsidRPr="00AD02E1">
              <w:rPr>
                <w:rFonts w:hint="eastAsia"/>
                <w:b/>
              </w:rPr>
              <w:t>国家自然科学面上项目</w:t>
            </w:r>
          </w:p>
        </w:tc>
        <w:tc>
          <w:tcPr>
            <w:tcW w:w="1093" w:type="dxa"/>
            <w:gridSpan w:val="2"/>
            <w:noWrap/>
          </w:tcPr>
          <w:p w14:paraId="6723B6E0" w14:textId="77777777" w:rsidR="00817B6F" w:rsidRPr="00AD02E1" w:rsidRDefault="00817B6F" w:rsidP="00324DF6">
            <w:pPr>
              <w:rPr>
                <w:b/>
              </w:rPr>
            </w:pPr>
            <w:r w:rsidRPr="00AD02E1">
              <w:rPr>
                <w:b/>
              </w:rPr>
              <w:t>2017/01-2020/12</w:t>
            </w:r>
          </w:p>
        </w:tc>
        <w:tc>
          <w:tcPr>
            <w:tcW w:w="1269" w:type="dxa"/>
            <w:gridSpan w:val="2"/>
            <w:noWrap/>
          </w:tcPr>
          <w:p w14:paraId="602BA1CA" w14:textId="77777777" w:rsidR="00817B6F" w:rsidRPr="00207695" w:rsidRDefault="00817B6F" w:rsidP="00324DF6">
            <w:pPr>
              <w:rPr>
                <w:b/>
              </w:rPr>
            </w:pPr>
            <w:r>
              <w:rPr>
                <w:rFonts w:hint="eastAsia"/>
                <w:b/>
              </w:rPr>
              <w:t>6</w:t>
            </w:r>
            <w:r>
              <w:rPr>
                <w:b/>
              </w:rPr>
              <w:t>5</w:t>
            </w:r>
            <w:r>
              <w:rPr>
                <w:rFonts w:hint="eastAsia"/>
                <w:b/>
              </w:rPr>
              <w:t>万</w:t>
            </w:r>
          </w:p>
        </w:tc>
        <w:tc>
          <w:tcPr>
            <w:tcW w:w="1359" w:type="dxa"/>
          </w:tcPr>
          <w:p w14:paraId="04EAAA3D" w14:textId="77777777" w:rsidR="00817B6F" w:rsidRPr="00207695" w:rsidRDefault="00817B6F" w:rsidP="00324DF6">
            <w:pPr>
              <w:rPr>
                <w:b/>
              </w:rPr>
            </w:pPr>
            <w:r>
              <w:rPr>
                <w:rFonts w:hint="eastAsia"/>
                <w:b/>
              </w:rPr>
              <w:t>主持</w:t>
            </w:r>
          </w:p>
        </w:tc>
      </w:tr>
      <w:tr w:rsidR="00194740" w:rsidRPr="00207695" w14:paraId="252FD169" w14:textId="77777777" w:rsidTr="00E26925">
        <w:trPr>
          <w:trHeight w:val="567"/>
        </w:trPr>
        <w:tc>
          <w:tcPr>
            <w:tcW w:w="593" w:type="dxa"/>
            <w:noWrap/>
            <w:hideMark/>
          </w:tcPr>
          <w:p w14:paraId="2055A42F" w14:textId="77777777" w:rsidR="00817B6F" w:rsidRPr="00207695" w:rsidRDefault="00817B6F" w:rsidP="00324DF6">
            <w:pPr>
              <w:rPr>
                <w:b/>
              </w:rPr>
            </w:pPr>
            <w:r>
              <w:rPr>
                <w:rFonts w:hint="eastAsia"/>
                <w:b/>
              </w:rPr>
              <w:t>3</w:t>
            </w:r>
          </w:p>
        </w:tc>
        <w:tc>
          <w:tcPr>
            <w:tcW w:w="2008" w:type="dxa"/>
            <w:noWrap/>
            <w:hideMark/>
          </w:tcPr>
          <w:p w14:paraId="108866A2" w14:textId="77777777" w:rsidR="00817B6F" w:rsidRPr="00207695" w:rsidRDefault="00817B6F" w:rsidP="00324DF6">
            <w:pPr>
              <w:rPr>
                <w:b/>
              </w:rPr>
            </w:pPr>
            <w:r w:rsidRPr="00AD02E1">
              <w:rPr>
                <w:rFonts w:hint="eastAsia"/>
                <w:b/>
              </w:rPr>
              <w:t>脑</w:t>
            </w:r>
            <w:r w:rsidRPr="00AD02E1">
              <w:rPr>
                <w:rFonts w:hint="eastAsia"/>
                <w:b/>
              </w:rPr>
              <w:t>-</w:t>
            </w:r>
            <w:proofErr w:type="gramStart"/>
            <w:r w:rsidRPr="00AD02E1">
              <w:rPr>
                <w:rFonts w:hint="eastAsia"/>
                <w:b/>
              </w:rPr>
              <w:t>肠轴调控</w:t>
            </w:r>
            <w:proofErr w:type="gramEnd"/>
            <w:r w:rsidRPr="00AD02E1">
              <w:rPr>
                <w:rFonts w:hint="eastAsia"/>
                <w:b/>
              </w:rPr>
              <w:t>巨噬细胞介导非可控炎症促进结肠癌起始细胞形成的网络关键节点研究</w:t>
            </w:r>
          </w:p>
        </w:tc>
        <w:tc>
          <w:tcPr>
            <w:tcW w:w="1203" w:type="dxa"/>
            <w:noWrap/>
            <w:hideMark/>
          </w:tcPr>
          <w:p w14:paraId="5BD61A3C" w14:textId="77777777" w:rsidR="00817B6F" w:rsidRPr="00207695" w:rsidRDefault="00817B6F" w:rsidP="00324DF6">
            <w:pPr>
              <w:rPr>
                <w:b/>
              </w:rPr>
            </w:pPr>
            <w:r>
              <w:rPr>
                <w:rFonts w:hint="eastAsia"/>
                <w:b/>
              </w:rPr>
              <w:t>纵向课题</w:t>
            </w:r>
          </w:p>
        </w:tc>
        <w:tc>
          <w:tcPr>
            <w:tcW w:w="975" w:type="dxa"/>
            <w:noWrap/>
            <w:hideMark/>
          </w:tcPr>
          <w:p w14:paraId="3FB95147" w14:textId="77777777" w:rsidR="00817B6F" w:rsidRPr="00207695" w:rsidRDefault="00817B6F" w:rsidP="00324DF6">
            <w:pPr>
              <w:rPr>
                <w:b/>
              </w:rPr>
            </w:pPr>
            <w:r w:rsidRPr="00AD02E1">
              <w:rPr>
                <w:rFonts w:hint="eastAsia"/>
                <w:b/>
              </w:rPr>
              <w:t>国家自然基金重大研究计划集成项目</w:t>
            </w:r>
          </w:p>
        </w:tc>
        <w:tc>
          <w:tcPr>
            <w:tcW w:w="1093" w:type="dxa"/>
            <w:gridSpan w:val="2"/>
            <w:noWrap/>
            <w:hideMark/>
          </w:tcPr>
          <w:p w14:paraId="436FF6B2" w14:textId="77777777" w:rsidR="00817B6F" w:rsidRPr="00207695" w:rsidRDefault="00817B6F" w:rsidP="00324DF6">
            <w:pPr>
              <w:rPr>
                <w:b/>
              </w:rPr>
            </w:pPr>
            <w:r w:rsidRPr="00207695">
              <w:rPr>
                <w:rFonts w:hint="eastAsia"/>
                <w:b/>
              </w:rPr>
              <w:t xml:space="preserve">　</w:t>
            </w:r>
            <w:r w:rsidRPr="00817B6F">
              <w:rPr>
                <w:b/>
              </w:rPr>
              <w:t>2016/01-2018/12</w:t>
            </w:r>
          </w:p>
        </w:tc>
        <w:tc>
          <w:tcPr>
            <w:tcW w:w="1269" w:type="dxa"/>
            <w:gridSpan w:val="2"/>
            <w:noWrap/>
            <w:hideMark/>
          </w:tcPr>
          <w:p w14:paraId="3957E5B4" w14:textId="77777777" w:rsidR="00817B6F" w:rsidRPr="00207695" w:rsidRDefault="00817B6F" w:rsidP="00324DF6">
            <w:pPr>
              <w:rPr>
                <w:b/>
              </w:rPr>
            </w:pPr>
            <w:r w:rsidRPr="00817B6F">
              <w:rPr>
                <w:rFonts w:hint="eastAsia"/>
                <w:b/>
              </w:rPr>
              <w:t>233</w:t>
            </w:r>
            <w:r w:rsidRPr="00817B6F">
              <w:rPr>
                <w:rFonts w:hint="eastAsia"/>
                <w:b/>
              </w:rPr>
              <w:t>万元</w:t>
            </w:r>
          </w:p>
        </w:tc>
        <w:tc>
          <w:tcPr>
            <w:tcW w:w="1359" w:type="dxa"/>
            <w:hideMark/>
          </w:tcPr>
          <w:p w14:paraId="7C13F876" w14:textId="77777777" w:rsidR="00817B6F" w:rsidRPr="00207695" w:rsidRDefault="00817B6F" w:rsidP="00324DF6">
            <w:pPr>
              <w:rPr>
                <w:b/>
              </w:rPr>
            </w:pPr>
            <w:r>
              <w:rPr>
                <w:rFonts w:hint="eastAsia"/>
                <w:b/>
              </w:rPr>
              <w:t>主持</w:t>
            </w:r>
          </w:p>
        </w:tc>
      </w:tr>
      <w:tr w:rsidR="00817B6F" w:rsidRPr="00207695" w14:paraId="20B618CB" w14:textId="77777777" w:rsidTr="00E26925">
        <w:trPr>
          <w:trHeight w:val="393"/>
        </w:trPr>
        <w:tc>
          <w:tcPr>
            <w:tcW w:w="8500" w:type="dxa"/>
            <w:gridSpan w:val="9"/>
            <w:shd w:val="clear" w:color="auto" w:fill="E7E6E6" w:themeFill="background2"/>
            <w:noWrap/>
            <w:hideMark/>
          </w:tcPr>
          <w:p w14:paraId="36817D71" w14:textId="77777777" w:rsidR="00817B6F" w:rsidRPr="00207695" w:rsidRDefault="00817B6F" w:rsidP="00324DF6">
            <w:pPr>
              <w:rPr>
                <w:b/>
              </w:rPr>
            </w:pPr>
            <w:r w:rsidRPr="00207695">
              <w:rPr>
                <w:rFonts w:hint="eastAsia"/>
                <w:b/>
              </w:rPr>
              <w:lastRenderedPageBreak/>
              <w:t>代表性成果（</w:t>
            </w:r>
            <w:r>
              <w:rPr>
                <w:b/>
              </w:rPr>
              <w:t>3</w:t>
            </w:r>
            <w:r w:rsidRPr="00207695">
              <w:rPr>
                <w:rFonts w:hint="eastAsia"/>
                <w:b/>
              </w:rPr>
              <w:t>个以内）</w:t>
            </w:r>
          </w:p>
        </w:tc>
      </w:tr>
      <w:tr w:rsidR="00194740" w:rsidRPr="00207695" w14:paraId="7EC457DE" w14:textId="77777777" w:rsidTr="00E26925">
        <w:trPr>
          <w:trHeight w:val="1020"/>
        </w:trPr>
        <w:tc>
          <w:tcPr>
            <w:tcW w:w="593" w:type="dxa"/>
            <w:noWrap/>
            <w:hideMark/>
          </w:tcPr>
          <w:p w14:paraId="04E1D4D4" w14:textId="77777777" w:rsidR="00817B6F" w:rsidRPr="00207695" w:rsidRDefault="00817B6F" w:rsidP="00324DF6">
            <w:pPr>
              <w:rPr>
                <w:b/>
              </w:rPr>
            </w:pPr>
            <w:r w:rsidRPr="00207695">
              <w:rPr>
                <w:rFonts w:hint="eastAsia"/>
                <w:b/>
              </w:rPr>
              <w:t>编号</w:t>
            </w:r>
          </w:p>
        </w:tc>
        <w:tc>
          <w:tcPr>
            <w:tcW w:w="2008" w:type="dxa"/>
            <w:noWrap/>
            <w:hideMark/>
          </w:tcPr>
          <w:p w14:paraId="66AE7B84" w14:textId="77777777" w:rsidR="00817B6F" w:rsidRPr="00207695" w:rsidRDefault="00817B6F" w:rsidP="00324DF6">
            <w:pPr>
              <w:rPr>
                <w:b/>
              </w:rPr>
            </w:pPr>
            <w:r w:rsidRPr="00207695">
              <w:rPr>
                <w:rFonts w:hint="eastAsia"/>
                <w:b/>
              </w:rPr>
              <w:t>论文标题</w:t>
            </w:r>
          </w:p>
        </w:tc>
        <w:tc>
          <w:tcPr>
            <w:tcW w:w="1203" w:type="dxa"/>
            <w:noWrap/>
            <w:hideMark/>
          </w:tcPr>
          <w:p w14:paraId="4EC56120" w14:textId="77777777" w:rsidR="00817B6F" w:rsidRPr="00207695" w:rsidRDefault="00817B6F" w:rsidP="00324DF6">
            <w:pPr>
              <w:rPr>
                <w:b/>
              </w:rPr>
            </w:pPr>
            <w:r w:rsidRPr="00207695">
              <w:rPr>
                <w:rFonts w:hint="eastAsia"/>
                <w:b/>
              </w:rPr>
              <w:t>期刊名称</w:t>
            </w:r>
          </w:p>
        </w:tc>
        <w:tc>
          <w:tcPr>
            <w:tcW w:w="975" w:type="dxa"/>
            <w:hideMark/>
          </w:tcPr>
          <w:p w14:paraId="052BF13B" w14:textId="77777777" w:rsidR="00817B6F" w:rsidRPr="00207695" w:rsidRDefault="00817B6F" w:rsidP="00324DF6">
            <w:pPr>
              <w:rPr>
                <w:b/>
              </w:rPr>
            </w:pPr>
            <w:r w:rsidRPr="00207695">
              <w:rPr>
                <w:rFonts w:hint="eastAsia"/>
                <w:b/>
              </w:rPr>
              <w:t>收录情况</w:t>
            </w:r>
            <w:r w:rsidRPr="00207695">
              <w:rPr>
                <w:rFonts w:hint="eastAsia"/>
                <w:b/>
              </w:rPr>
              <w:t>[SCI</w:t>
            </w:r>
            <w:r w:rsidRPr="00207695">
              <w:rPr>
                <w:rFonts w:hint="eastAsia"/>
                <w:b/>
              </w:rPr>
              <w:t>收录、</w:t>
            </w:r>
            <w:r w:rsidRPr="00207695">
              <w:rPr>
                <w:rFonts w:hint="eastAsia"/>
                <w:b/>
              </w:rPr>
              <w:t>EI</w:t>
            </w:r>
            <w:r w:rsidRPr="00207695">
              <w:rPr>
                <w:rFonts w:hint="eastAsia"/>
                <w:b/>
              </w:rPr>
              <w:t>收录、</w:t>
            </w:r>
            <w:r w:rsidRPr="00207695">
              <w:rPr>
                <w:rFonts w:hint="eastAsia"/>
                <w:b/>
              </w:rPr>
              <w:t>ISTP</w:t>
            </w:r>
            <w:r w:rsidRPr="00207695">
              <w:rPr>
                <w:rFonts w:hint="eastAsia"/>
                <w:b/>
              </w:rPr>
              <w:t>收录</w:t>
            </w:r>
            <w:r w:rsidRPr="00207695">
              <w:rPr>
                <w:rFonts w:hint="eastAsia"/>
                <w:b/>
              </w:rPr>
              <w:t>]</w:t>
            </w:r>
          </w:p>
        </w:tc>
        <w:tc>
          <w:tcPr>
            <w:tcW w:w="1093" w:type="dxa"/>
            <w:gridSpan w:val="2"/>
            <w:noWrap/>
            <w:hideMark/>
          </w:tcPr>
          <w:p w14:paraId="01D2076E" w14:textId="77777777" w:rsidR="00817B6F" w:rsidRPr="00207695" w:rsidRDefault="00817B6F" w:rsidP="00324DF6">
            <w:pPr>
              <w:rPr>
                <w:b/>
              </w:rPr>
            </w:pPr>
            <w:proofErr w:type="gramStart"/>
            <w:r w:rsidRPr="00207695">
              <w:rPr>
                <w:rFonts w:hint="eastAsia"/>
                <w:b/>
              </w:rPr>
              <w:t>卷期</w:t>
            </w:r>
            <w:proofErr w:type="gramEnd"/>
          </w:p>
        </w:tc>
        <w:tc>
          <w:tcPr>
            <w:tcW w:w="2628" w:type="dxa"/>
            <w:gridSpan w:val="3"/>
            <w:noWrap/>
            <w:hideMark/>
          </w:tcPr>
          <w:p w14:paraId="7173B3C4" w14:textId="77777777" w:rsidR="00817B6F" w:rsidRPr="00207695" w:rsidRDefault="00817B6F" w:rsidP="00324DF6">
            <w:pPr>
              <w:rPr>
                <w:b/>
              </w:rPr>
            </w:pPr>
            <w:r w:rsidRPr="00207695">
              <w:rPr>
                <w:rFonts w:hint="eastAsia"/>
                <w:b/>
              </w:rPr>
              <w:t>作者排名</w:t>
            </w:r>
            <w:r w:rsidRPr="00207695">
              <w:rPr>
                <w:rFonts w:hint="eastAsia"/>
                <w:b/>
              </w:rPr>
              <w:t>[</w:t>
            </w:r>
            <w:r w:rsidRPr="00207695">
              <w:rPr>
                <w:rFonts w:hint="eastAsia"/>
                <w:b/>
              </w:rPr>
              <w:t>通讯作者，</w:t>
            </w:r>
            <w:r w:rsidRPr="00207695">
              <w:rPr>
                <w:rFonts w:hint="eastAsia"/>
                <w:b/>
              </w:rPr>
              <w:t>1,2</w:t>
            </w:r>
            <w:r w:rsidRPr="00207695">
              <w:rPr>
                <w:rFonts w:hint="eastAsia"/>
                <w:b/>
              </w:rPr>
              <w:t>，其他</w:t>
            </w:r>
            <w:r w:rsidRPr="00207695">
              <w:rPr>
                <w:rFonts w:hint="eastAsia"/>
                <w:b/>
              </w:rPr>
              <w:t>]</w:t>
            </w:r>
          </w:p>
        </w:tc>
      </w:tr>
      <w:tr w:rsidR="00194740" w:rsidRPr="00207695" w14:paraId="380E532E" w14:textId="77777777" w:rsidTr="00E26925">
        <w:trPr>
          <w:trHeight w:val="567"/>
        </w:trPr>
        <w:tc>
          <w:tcPr>
            <w:tcW w:w="593" w:type="dxa"/>
            <w:noWrap/>
          </w:tcPr>
          <w:p w14:paraId="4D6BE58B" w14:textId="77777777" w:rsidR="00817B6F" w:rsidRPr="00207695" w:rsidRDefault="00817B6F" w:rsidP="00324DF6">
            <w:pPr>
              <w:rPr>
                <w:b/>
              </w:rPr>
            </w:pPr>
            <w:r>
              <w:rPr>
                <w:rFonts w:hint="eastAsia"/>
                <w:b/>
              </w:rPr>
              <w:t>1</w:t>
            </w:r>
          </w:p>
        </w:tc>
        <w:tc>
          <w:tcPr>
            <w:tcW w:w="2008" w:type="dxa"/>
            <w:noWrap/>
          </w:tcPr>
          <w:p w14:paraId="3F51F61D" w14:textId="77777777" w:rsidR="00817B6F" w:rsidRPr="00207695" w:rsidRDefault="00817B6F" w:rsidP="00324DF6">
            <w:pPr>
              <w:rPr>
                <w:b/>
              </w:rPr>
            </w:pPr>
            <w:r w:rsidRPr="00817B6F">
              <w:rPr>
                <w:b/>
              </w:rPr>
              <w:t>APOBEC3B interaction with PRC2 modulates microenvironment to promote HCC progression</w:t>
            </w:r>
          </w:p>
        </w:tc>
        <w:tc>
          <w:tcPr>
            <w:tcW w:w="1203" w:type="dxa"/>
            <w:noWrap/>
          </w:tcPr>
          <w:p w14:paraId="465B9099" w14:textId="77777777" w:rsidR="00817B6F" w:rsidRPr="00207695" w:rsidRDefault="00817B6F" w:rsidP="00324DF6">
            <w:pPr>
              <w:rPr>
                <w:b/>
              </w:rPr>
            </w:pPr>
            <w:r>
              <w:rPr>
                <w:rFonts w:hint="eastAsia"/>
                <w:b/>
              </w:rPr>
              <w:t>Gut</w:t>
            </w:r>
          </w:p>
        </w:tc>
        <w:tc>
          <w:tcPr>
            <w:tcW w:w="975" w:type="dxa"/>
          </w:tcPr>
          <w:p w14:paraId="41C72429" w14:textId="77777777" w:rsidR="00817B6F" w:rsidRPr="00207695" w:rsidRDefault="00817B6F" w:rsidP="00324DF6">
            <w:pPr>
              <w:rPr>
                <w:b/>
              </w:rPr>
            </w:pPr>
            <w:r>
              <w:rPr>
                <w:rFonts w:hint="eastAsia"/>
                <w:b/>
              </w:rPr>
              <w:t>S</w:t>
            </w:r>
            <w:r>
              <w:rPr>
                <w:b/>
              </w:rPr>
              <w:t>CI</w:t>
            </w:r>
          </w:p>
        </w:tc>
        <w:tc>
          <w:tcPr>
            <w:tcW w:w="1093" w:type="dxa"/>
            <w:gridSpan w:val="2"/>
            <w:noWrap/>
          </w:tcPr>
          <w:p w14:paraId="0FC305ED" w14:textId="77777777" w:rsidR="00817B6F" w:rsidRPr="00207695" w:rsidRDefault="00817B6F" w:rsidP="00324DF6">
            <w:pPr>
              <w:rPr>
                <w:b/>
              </w:rPr>
            </w:pPr>
            <w:r w:rsidRPr="00817B6F">
              <w:rPr>
                <w:b/>
              </w:rPr>
              <w:t>68(10)</w:t>
            </w:r>
          </w:p>
        </w:tc>
        <w:tc>
          <w:tcPr>
            <w:tcW w:w="2628" w:type="dxa"/>
            <w:gridSpan w:val="3"/>
            <w:noWrap/>
          </w:tcPr>
          <w:p w14:paraId="47C6FE15" w14:textId="77777777" w:rsidR="00817B6F" w:rsidRPr="00207695" w:rsidRDefault="00817B6F" w:rsidP="00324DF6">
            <w:pPr>
              <w:rPr>
                <w:b/>
              </w:rPr>
            </w:pPr>
            <w:r>
              <w:rPr>
                <w:rFonts w:hint="eastAsia"/>
                <w:b/>
              </w:rPr>
              <w:t>唯一通讯</w:t>
            </w:r>
          </w:p>
        </w:tc>
      </w:tr>
      <w:tr w:rsidR="00194740" w:rsidRPr="00207695" w14:paraId="76C0852D" w14:textId="77777777" w:rsidTr="00E26925">
        <w:trPr>
          <w:trHeight w:val="567"/>
        </w:trPr>
        <w:tc>
          <w:tcPr>
            <w:tcW w:w="593" w:type="dxa"/>
            <w:noWrap/>
          </w:tcPr>
          <w:p w14:paraId="1899E69A" w14:textId="77777777" w:rsidR="00817B6F" w:rsidRPr="00207695" w:rsidRDefault="00817B6F" w:rsidP="00324DF6">
            <w:pPr>
              <w:rPr>
                <w:b/>
              </w:rPr>
            </w:pPr>
            <w:r>
              <w:rPr>
                <w:rFonts w:hint="eastAsia"/>
                <w:b/>
              </w:rPr>
              <w:t>2</w:t>
            </w:r>
          </w:p>
        </w:tc>
        <w:tc>
          <w:tcPr>
            <w:tcW w:w="2008" w:type="dxa"/>
            <w:noWrap/>
          </w:tcPr>
          <w:p w14:paraId="63306215" w14:textId="77777777" w:rsidR="00817B6F" w:rsidRPr="00207695" w:rsidRDefault="00817B6F" w:rsidP="00324DF6">
            <w:pPr>
              <w:rPr>
                <w:b/>
              </w:rPr>
            </w:pPr>
            <w:r w:rsidRPr="00817B6F">
              <w:rPr>
                <w:b/>
              </w:rPr>
              <w:t>PLAGL2-EGFR-HIF-1/2α signaling loop promotes HCC progression and Erlotinib insensitivity</w:t>
            </w:r>
          </w:p>
        </w:tc>
        <w:tc>
          <w:tcPr>
            <w:tcW w:w="1203" w:type="dxa"/>
            <w:noWrap/>
          </w:tcPr>
          <w:p w14:paraId="522FAC0D" w14:textId="77777777" w:rsidR="00817B6F" w:rsidRPr="00207695" w:rsidRDefault="00817B6F" w:rsidP="00324DF6">
            <w:pPr>
              <w:rPr>
                <w:b/>
              </w:rPr>
            </w:pPr>
            <w:r>
              <w:rPr>
                <w:b/>
              </w:rPr>
              <w:t>H</w:t>
            </w:r>
            <w:r w:rsidRPr="00817B6F">
              <w:rPr>
                <w:b/>
              </w:rPr>
              <w:t>epatology</w:t>
            </w:r>
          </w:p>
        </w:tc>
        <w:tc>
          <w:tcPr>
            <w:tcW w:w="975" w:type="dxa"/>
          </w:tcPr>
          <w:p w14:paraId="09E84232" w14:textId="77777777" w:rsidR="00817B6F" w:rsidRPr="00207695" w:rsidRDefault="00817B6F" w:rsidP="00324DF6">
            <w:pPr>
              <w:rPr>
                <w:b/>
              </w:rPr>
            </w:pPr>
            <w:r>
              <w:rPr>
                <w:rFonts w:hint="eastAsia"/>
                <w:b/>
              </w:rPr>
              <w:t>S</w:t>
            </w:r>
            <w:r>
              <w:rPr>
                <w:b/>
              </w:rPr>
              <w:t>CI</w:t>
            </w:r>
          </w:p>
        </w:tc>
        <w:tc>
          <w:tcPr>
            <w:tcW w:w="1093" w:type="dxa"/>
            <w:gridSpan w:val="2"/>
            <w:noWrap/>
          </w:tcPr>
          <w:p w14:paraId="2E4038FA" w14:textId="77777777" w:rsidR="00817B6F" w:rsidRPr="00207695" w:rsidRDefault="00817B6F" w:rsidP="00324DF6">
            <w:pPr>
              <w:rPr>
                <w:b/>
              </w:rPr>
            </w:pPr>
            <w:r w:rsidRPr="00817B6F">
              <w:rPr>
                <w:b/>
              </w:rPr>
              <w:t>73(2)</w:t>
            </w:r>
          </w:p>
        </w:tc>
        <w:tc>
          <w:tcPr>
            <w:tcW w:w="2628" w:type="dxa"/>
            <w:gridSpan w:val="3"/>
            <w:noWrap/>
          </w:tcPr>
          <w:p w14:paraId="70D6AD3A" w14:textId="77777777" w:rsidR="00817B6F" w:rsidRPr="00207695" w:rsidRDefault="00817B6F" w:rsidP="00324DF6">
            <w:pPr>
              <w:rPr>
                <w:b/>
              </w:rPr>
            </w:pPr>
            <w:r>
              <w:rPr>
                <w:rFonts w:hint="eastAsia"/>
                <w:b/>
              </w:rPr>
              <w:t>共通排后</w:t>
            </w:r>
          </w:p>
        </w:tc>
      </w:tr>
      <w:tr w:rsidR="00194740" w:rsidRPr="00207695" w14:paraId="3550D3D8" w14:textId="77777777" w:rsidTr="00E26925">
        <w:trPr>
          <w:trHeight w:val="567"/>
        </w:trPr>
        <w:tc>
          <w:tcPr>
            <w:tcW w:w="593" w:type="dxa"/>
            <w:noWrap/>
          </w:tcPr>
          <w:p w14:paraId="52C1F9F8" w14:textId="77777777" w:rsidR="00817B6F" w:rsidRPr="00207695" w:rsidRDefault="00817B6F" w:rsidP="00324DF6">
            <w:pPr>
              <w:rPr>
                <w:b/>
              </w:rPr>
            </w:pPr>
            <w:r>
              <w:rPr>
                <w:rFonts w:hint="eastAsia"/>
                <w:b/>
              </w:rPr>
              <w:t>3</w:t>
            </w:r>
          </w:p>
        </w:tc>
        <w:tc>
          <w:tcPr>
            <w:tcW w:w="2008" w:type="dxa"/>
            <w:noWrap/>
          </w:tcPr>
          <w:p w14:paraId="769F8B36" w14:textId="782B3546" w:rsidR="00817B6F" w:rsidRPr="00207695" w:rsidRDefault="00E84620" w:rsidP="00324DF6">
            <w:pPr>
              <w:rPr>
                <w:b/>
              </w:rPr>
            </w:pPr>
            <w:r w:rsidRPr="00E84620">
              <w:rPr>
                <w:b/>
              </w:rPr>
              <w:t>Chronic stress promotes colitis by disturbing the gut microbiota and triggering immune system response</w:t>
            </w:r>
          </w:p>
        </w:tc>
        <w:tc>
          <w:tcPr>
            <w:tcW w:w="1203" w:type="dxa"/>
            <w:noWrap/>
          </w:tcPr>
          <w:p w14:paraId="61AC9AF0" w14:textId="51CD4FFB" w:rsidR="00817B6F" w:rsidRPr="00207695" w:rsidRDefault="00CE082F" w:rsidP="00324DF6">
            <w:pPr>
              <w:rPr>
                <w:b/>
              </w:rPr>
            </w:pPr>
            <w:r>
              <w:rPr>
                <w:b/>
              </w:rPr>
              <w:t>PNAS</w:t>
            </w:r>
          </w:p>
        </w:tc>
        <w:tc>
          <w:tcPr>
            <w:tcW w:w="975" w:type="dxa"/>
          </w:tcPr>
          <w:p w14:paraId="35C0E100" w14:textId="77777777" w:rsidR="00817B6F" w:rsidRPr="00207695" w:rsidRDefault="00817B6F" w:rsidP="00324DF6">
            <w:pPr>
              <w:rPr>
                <w:b/>
              </w:rPr>
            </w:pPr>
            <w:r>
              <w:rPr>
                <w:rFonts w:hint="eastAsia"/>
                <w:b/>
              </w:rPr>
              <w:t>S</w:t>
            </w:r>
            <w:r>
              <w:rPr>
                <w:b/>
              </w:rPr>
              <w:t>CI</w:t>
            </w:r>
          </w:p>
        </w:tc>
        <w:tc>
          <w:tcPr>
            <w:tcW w:w="1093" w:type="dxa"/>
            <w:gridSpan w:val="2"/>
            <w:noWrap/>
          </w:tcPr>
          <w:p w14:paraId="4384817C" w14:textId="6A47926B" w:rsidR="00817B6F" w:rsidRPr="00207695" w:rsidRDefault="00E84620" w:rsidP="00324DF6">
            <w:pPr>
              <w:rPr>
                <w:b/>
              </w:rPr>
            </w:pPr>
            <w:r w:rsidRPr="00E84620">
              <w:rPr>
                <w:b/>
              </w:rPr>
              <w:t>115(13)</w:t>
            </w:r>
          </w:p>
        </w:tc>
        <w:tc>
          <w:tcPr>
            <w:tcW w:w="2628" w:type="dxa"/>
            <w:gridSpan w:val="3"/>
            <w:noWrap/>
          </w:tcPr>
          <w:p w14:paraId="4D684CA2" w14:textId="7BEA8CBA" w:rsidR="00817B6F" w:rsidRPr="00207695" w:rsidRDefault="00E84620" w:rsidP="00324DF6">
            <w:pPr>
              <w:rPr>
                <w:b/>
              </w:rPr>
            </w:pPr>
            <w:r>
              <w:rPr>
                <w:rFonts w:hint="eastAsia"/>
                <w:b/>
              </w:rPr>
              <w:t>共通排后</w:t>
            </w:r>
          </w:p>
        </w:tc>
      </w:tr>
      <w:tr w:rsidR="00817B6F" w:rsidRPr="00207695" w14:paraId="25943110" w14:textId="77777777" w:rsidTr="00E26925">
        <w:trPr>
          <w:trHeight w:val="454"/>
        </w:trPr>
        <w:tc>
          <w:tcPr>
            <w:tcW w:w="8500" w:type="dxa"/>
            <w:gridSpan w:val="9"/>
            <w:shd w:val="clear" w:color="auto" w:fill="E7E6E6" w:themeFill="background2"/>
            <w:noWrap/>
            <w:hideMark/>
          </w:tcPr>
          <w:p w14:paraId="78DBDC02" w14:textId="77777777" w:rsidR="00817B6F" w:rsidRPr="00207695" w:rsidRDefault="00817B6F" w:rsidP="00324DF6">
            <w:pPr>
              <w:rPr>
                <w:b/>
              </w:rPr>
            </w:pPr>
            <w:r w:rsidRPr="00207695">
              <w:rPr>
                <w:rFonts w:hint="eastAsia"/>
                <w:b/>
              </w:rPr>
              <w:t>其他成果及获奖（包括教材专著、专利发明、新药证书、临床批件、荣誉称号等）</w:t>
            </w:r>
          </w:p>
        </w:tc>
      </w:tr>
      <w:tr w:rsidR="00817B6F" w:rsidRPr="00207695" w14:paraId="74F636BD" w14:textId="77777777" w:rsidTr="00E26925">
        <w:trPr>
          <w:trHeight w:val="990"/>
        </w:trPr>
        <w:tc>
          <w:tcPr>
            <w:tcW w:w="8500" w:type="dxa"/>
            <w:gridSpan w:val="9"/>
            <w:noWrap/>
            <w:hideMark/>
          </w:tcPr>
          <w:p w14:paraId="234E6E95" w14:textId="77777777" w:rsidR="00817B6F" w:rsidRDefault="00817B6F" w:rsidP="00194740">
            <w:pPr>
              <w:spacing w:line="440" w:lineRule="atLeast"/>
              <w:ind w:firstLineChars="200" w:firstLine="422"/>
              <w:rPr>
                <w:b/>
              </w:rPr>
            </w:pPr>
            <w:r w:rsidRPr="00194740">
              <w:rPr>
                <w:rFonts w:hint="eastAsia"/>
                <w:b/>
              </w:rPr>
              <w:t>2</w:t>
            </w:r>
            <w:r w:rsidRPr="00194740">
              <w:rPr>
                <w:b/>
              </w:rPr>
              <w:t>018</w:t>
            </w:r>
            <w:r w:rsidRPr="00194740">
              <w:rPr>
                <w:rFonts w:hint="eastAsia"/>
                <w:b/>
              </w:rPr>
              <w:t>年入选江苏省“</w:t>
            </w:r>
            <w:r w:rsidRPr="00194740">
              <w:rPr>
                <w:b/>
              </w:rPr>
              <w:t>333</w:t>
            </w:r>
            <w:r w:rsidRPr="00194740">
              <w:rPr>
                <w:rFonts w:hint="eastAsia"/>
                <w:b/>
              </w:rPr>
              <w:t>高层次人才培养工程”第二层次，</w:t>
            </w:r>
            <w:r w:rsidRPr="00194740">
              <w:rPr>
                <w:b/>
              </w:rPr>
              <w:t>2009</w:t>
            </w:r>
            <w:r w:rsidRPr="00194740">
              <w:rPr>
                <w:rFonts w:hint="eastAsia"/>
                <w:b/>
              </w:rPr>
              <w:t>年入选教育部“新世纪优秀人才计划”和江苏省“六大人才高峰”高层次人才。先后主持国家自然科学基金“重大研究计划”</w:t>
            </w:r>
            <w:r w:rsidRPr="00194740">
              <w:rPr>
                <w:b/>
              </w:rPr>
              <w:t>2</w:t>
            </w:r>
            <w:r w:rsidRPr="00194740">
              <w:rPr>
                <w:rFonts w:hint="eastAsia"/>
                <w:b/>
              </w:rPr>
              <w:t>项、面上项目</w:t>
            </w:r>
            <w:r w:rsidRPr="00194740">
              <w:rPr>
                <w:b/>
              </w:rPr>
              <w:t>3</w:t>
            </w:r>
            <w:r w:rsidRPr="00194740">
              <w:rPr>
                <w:rFonts w:hint="eastAsia"/>
                <w:b/>
              </w:rPr>
              <w:t>项，青年基金</w:t>
            </w:r>
            <w:r w:rsidRPr="00194740">
              <w:rPr>
                <w:b/>
              </w:rPr>
              <w:t>1</w:t>
            </w:r>
            <w:r w:rsidRPr="00194740">
              <w:rPr>
                <w:rFonts w:hint="eastAsia"/>
                <w:b/>
              </w:rPr>
              <w:t>项，主持江苏省自然科学基金</w:t>
            </w:r>
            <w:r w:rsidRPr="00194740">
              <w:rPr>
                <w:b/>
              </w:rPr>
              <w:t>3</w:t>
            </w:r>
            <w:r w:rsidRPr="00194740">
              <w:rPr>
                <w:rFonts w:hint="eastAsia"/>
                <w:b/>
              </w:rPr>
              <w:t>项；</w:t>
            </w:r>
            <w:r w:rsidRPr="00194740">
              <w:rPr>
                <w:b/>
              </w:rPr>
              <w:t>2011</w:t>
            </w:r>
            <w:r w:rsidRPr="00194740">
              <w:rPr>
                <w:rFonts w:hint="eastAsia"/>
                <w:b/>
              </w:rPr>
              <w:t>年主持科技部“</w:t>
            </w:r>
            <w:proofErr w:type="gramStart"/>
            <w:r w:rsidRPr="00194740">
              <w:rPr>
                <w:rFonts w:hint="eastAsia"/>
                <w:b/>
              </w:rPr>
              <w:t>十二五</w:t>
            </w:r>
            <w:proofErr w:type="gramEnd"/>
            <w:r w:rsidRPr="00194740">
              <w:rPr>
                <w:rFonts w:hint="eastAsia"/>
                <w:b/>
              </w:rPr>
              <w:t>重大新药创制专项”和</w:t>
            </w:r>
            <w:r w:rsidRPr="00194740">
              <w:rPr>
                <w:rFonts w:hint="eastAsia"/>
                <w:b/>
              </w:rPr>
              <w:t>2</w:t>
            </w:r>
            <w:r w:rsidRPr="00194740">
              <w:rPr>
                <w:b/>
              </w:rPr>
              <w:t>018</w:t>
            </w:r>
            <w:r w:rsidRPr="00194740">
              <w:rPr>
                <w:rFonts w:hint="eastAsia"/>
                <w:b/>
              </w:rPr>
              <w:t>年“十三五重大新药创制专项”各</w:t>
            </w:r>
            <w:r w:rsidRPr="00194740">
              <w:rPr>
                <w:b/>
              </w:rPr>
              <w:t>1</w:t>
            </w:r>
            <w:r w:rsidRPr="00194740">
              <w:rPr>
                <w:rFonts w:hint="eastAsia"/>
                <w:b/>
              </w:rPr>
              <w:t>项。</w:t>
            </w:r>
            <w:r w:rsidRPr="00194740">
              <w:rPr>
                <w:b/>
              </w:rPr>
              <w:t>2012</w:t>
            </w:r>
            <w:r w:rsidRPr="00194740">
              <w:rPr>
                <w:rFonts w:hint="eastAsia"/>
                <w:b/>
              </w:rPr>
              <w:t>年荣获江苏省首届江苏省杰出青年基金。</w:t>
            </w:r>
            <w:r w:rsidRPr="00194740">
              <w:rPr>
                <w:b/>
              </w:rPr>
              <w:t>2016</w:t>
            </w:r>
            <w:r w:rsidRPr="00194740">
              <w:rPr>
                <w:rFonts w:hint="eastAsia"/>
                <w:b/>
              </w:rPr>
              <w:t>年获得“上海市科技进步一等奖”，</w:t>
            </w:r>
            <w:r w:rsidRPr="00194740">
              <w:rPr>
                <w:b/>
              </w:rPr>
              <w:t>2015</w:t>
            </w:r>
            <w:r w:rsidRPr="00194740">
              <w:rPr>
                <w:rFonts w:hint="eastAsia"/>
                <w:b/>
              </w:rPr>
              <w:t>年荣获“中国药理学会施维雅青年药理学家奖”，</w:t>
            </w:r>
            <w:r w:rsidRPr="00194740">
              <w:rPr>
                <w:b/>
              </w:rPr>
              <w:t>2007</w:t>
            </w:r>
            <w:r w:rsidRPr="00194740">
              <w:rPr>
                <w:rFonts w:hint="eastAsia"/>
                <w:b/>
              </w:rPr>
              <w:t>年荣获“江苏省科技进步二等奖”，</w:t>
            </w:r>
            <w:r w:rsidRPr="00194740">
              <w:rPr>
                <w:b/>
              </w:rPr>
              <w:t>2005</w:t>
            </w:r>
            <w:r w:rsidRPr="00194740">
              <w:rPr>
                <w:rFonts w:hint="eastAsia"/>
                <w:b/>
              </w:rPr>
              <w:t>年获得“江苏省科技进步一等奖”和“中华医学三等奖”。</w:t>
            </w:r>
          </w:p>
          <w:p w14:paraId="29F346F7" w14:textId="5C0E1527" w:rsidR="006A5CD7" w:rsidRPr="00194740" w:rsidRDefault="006A5CD7" w:rsidP="00194740">
            <w:pPr>
              <w:spacing w:line="440" w:lineRule="atLeast"/>
              <w:ind w:firstLineChars="200" w:firstLine="422"/>
              <w:rPr>
                <w:b/>
              </w:rPr>
            </w:pPr>
          </w:p>
        </w:tc>
      </w:tr>
    </w:tbl>
    <w:p w14:paraId="2782D7B8" w14:textId="77777777" w:rsidR="00817B6F" w:rsidRPr="00817B6F" w:rsidRDefault="00817B6F" w:rsidP="00194740">
      <w:pPr>
        <w:rPr>
          <w:b/>
          <w:sz w:val="30"/>
          <w:szCs w:val="30"/>
        </w:rPr>
      </w:pPr>
    </w:p>
    <w:sectPr w:rsidR="00817B6F" w:rsidRPr="00817B6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3F1489" w14:textId="77777777" w:rsidR="00995270" w:rsidRDefault="00995270" w:rsidP="00737161">
      <w:r>
        <w:separator/>
      </w:r>
    </w:p>
  </w:endnote>
  <w:endnote w:type="continuationSeparator" w:id="0">
    <w:p w14:paraId="3575FAFF" w14:textId="77777777" w:rsidR="00995270" w:rsidRDefault="00995270" w:rsidP="00737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05CA9D" w14:textId="77777777" w:rsidR="00995270" w:rsidRDefault="00995270" w:rsidP="00737161">
      <w:r>
        <w:separator/>
      </w:r>
    </w:p>
  </w:footnote>
  <w:footnote w:type="continuationSeparator" w:id="0">
    <w:p w14:paraId="64CB6C1A" w14:textId="77777777" w:rsidR="00995270" w:rsidRDefault="00995270" w:rsidP="007371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0453"/>
    <w:rsid w:val="00031919"/>
    <w:rsid w:val="0006535C"/>
    <w:rsid w:val="00093452"/>
    <w:rsid w:val="00191B2A"/>
    <w:rsid w:val="00194740"/>
    <w:rsid w:val="00207695"/>
    <w:rsid w:val="002F3DB0"/>
    <w:rsid w:val="003018E2"/>
    <w:rsid w:val="003D5633"/>
    <w:rsid w:val="00444767"/>
    <w:rsid w:val="00523BE9"/>
    <w:rsid w:val="00553A93"/>
    <w:rsid w:val="00593B57"/>
    <w:rsid w:val="005E036E"/>
    <w:rsid w:val="006A5CD7"/>
    <w:rsid w:val="006D6C4A"/>
    <w:rsid w:val="00737161"/>
    <w:rsid w:val="007472AF"/>
    <w:rsid w:val="00761FFF"/>
    <w:rsid w:val="007E2E50"/>
    <w:rsid w:val="00817B6F"/>
    <w:rsid w:val="00871A0C"/>
    <w:rsid w:val="00880453"/>
    <w:rsid w:val="00924377"/>
    <w:rsid w:val="00995270"/>
    <w:rsid w:val="009B6002"/>
    <w:rsid w:val="009B6995"/>
    <w:rsid w:val="009C443F"/>
    <w:rsid w:val="009D6CC1"/>
    <w:rsid w:val="00A91D2D"/>
    <w:rsid w:val="00AA0D8B"/>
    <w:rsid w:val="00AD02E1"/>
    <w:rsid w:val="00B803C9"/>
    <w:rsid w:val="00C31490"/>
    <w:rsid w:val="00C76D03"/>
    <w:rsid w:val="00C939E6"/>
    <w:rsid w:val="00CA1CA1"/>
    <w:rsid w:val="00CE082F"/>
    <w:rsid w:val="00CE45E5"/>
    <w:rsid w:val="00D84E6F"/>
    <w:rsid w:val="00E26925"/>
    <w:rsid w:val="00E417B8"/>
    <w:rsid w:val="00E84620"/>
    <w:rsid w:val="00F918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941242"/>
  <w15:chartTrackingRefBased/>
  <w15:docId w15:val="{86A9A26A-B890-4768-B672-8362F7EEF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804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737161"/>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737161"/>
    <w:rPr>
      <w:kern w:val="2"/>
      <w:sz w:val="18"/>
      <w:szCs w:val="18"/>
    </w:rPr>
  </w:style>
  <w:style w:type="paragraph" w:styleId="a6">
    <w:name w:val="footer"/>
    <w:basedOn w:val="a"/>
    <w:link w:val="a7"/>
    <w:rsid w:val="00737161"/>
    <w:pPr>
      <w:tabs>
        <w:tab w:val="center" w:pos="4153"/>
        <w:tab w:val="right" w:pos="8306"/>
      </w:tabs>
      <w:snapToGrid w:val="0"/>
      <w:jc w:val="left"/>
    </w:pPr>
    <w:rPr>
      <w:sz w:val="18"/>
      <w:szCs w:val="18"/>
    </w:rPr>
  </w:style>
  <w:style w:type="character" w:customStyle="1" w:styleId="a7">
    <w:name w:val="页脚 字符"/>
    <w:basedOn w:val="a0"/>
    <w:link w:val="a6"/>
    <w:rsid w:val="00737161"/>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0576833">
      <w:bodyDiv w:val="1"/>
      <w:marLeft w:val="0"/>
      <w:marRight w:val="0"/>
      <w:marTop w:val="0"/>
      <w:marBottom w:val="0"/>
      <w:divBdr>
        <w:top w:val="none" w:sz="0" w:space="0" w:color="auto"/>
        <w:left w:val="none" w:sz="0" w:space="0" w:color="auto"/>
        <w:bottom w:val="none" w:sz="0" w:space="0" w:color="auto"/>
        <w:right w:val="none" w:sz="0" w:space="0" w:color="auto"/>
      </w:divBdr>
    </w:div>
    <w:div w:id="1131434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2</Pages>
  <Words>236</Words>
  <Characters>1349</Characters>
  <Application>Microsoft Office Word</Application>
  <DocSecurity>0</DocSecurity>
  <Lines>11</Lines>
  <Paragraphs>3</Paragraphs>
  <ScaleCrop>false</ScaleCrop>
  <Company> </Company>
  <LinksUpToDate>false</LinksUpToDate>
  <CharactersWithSpaces>1582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CJY</cp:lastModifiedBy>
  <cp:revision>16</cp:revision>
  <dcterms:created xsi:type="dcterms:W3CDTF">2021-06-08T01:18:00Z</dcterms:created>
  <dcterms:modified xsi:type="dcterms:W3CDTF">2021-06-11T06:06:00Z</dcterms:modified>
</cp:coreProperties>
</file>